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95A" w:rsidRDefault="0026295A" w:rsidP="0026295A">
      <w:pPr>
        <w:jc w:val="center"/>
        <w:rPr>
          <w:b/>
          <w:szCs w:val="28"/>
        </w:rPr>
      </w:pPr>
      <w:r>
        <w:rPr>
          <w:b/>
          <w:szCs w:val="28"/>
        </w:rPr>
        <w:t>АДМИНИСТРАЦИЯ</w:t>
      </w:r>
      <w:r w:rsidRPr="00846ADE">
        <w:rPr>
          <w:b/>
          <w:szCs w:val="28"/>
        </w:rPr>
        <w:t xml:space="preserve"> </w:t>
      </w:r>
      <w:r>
        <w:rPr>
          <w:b/>
          <w:szCs w:val="28"/>
        </w:rPr>
        <w:t xml:space="preserve"> БОРИСОГЛЕБСКОГО СЕЛЬСОВЕТА</w:t>
      </w:r>
    </w:p>
    <w:p w:rsidR="0026295A" w:rsidRDefault="0026295A" w:rsidP="0026295A">
      <w:pPr>
        <w:rPr>
          <w:b/>
          <w:szCs w:val="28"/>
        </w:rPr>
      </w:pPr>
      <w:r>
        <w:rPr>
          <w:b/>
          <w:szCs w:val="28"/>
        </w:rPr>
        <w:t xml:space="preserve">              УБИНСКОГО РАЙОНА НОВОСИБИРСКОЙ ОБЛАСТИ</w:t>
      </w:r>
    </w:p>
    <w:p w:rsidR="0026295A" w:rsidRDefault="0026295A" w:rsidP="0026295A">
      <w:pPr>
        <w:rPr>
          <w:szCs w:val="28"/>
        </w:rPr>
      </w:pPr>
    </w:p>
    <w:p w:rsidR="0026295A" w:rsidRDefault="0026295A" w:rsidP="0026295A">
      <w:pPr>
        <w:tabs>
          <w:tab w:val="left" w:pos="2190"/>
        </w:tabs>
        <w:jc w:val="center"/>
        <w:rPr>
          <w:b/>
          <w:szCs w:val="28"/>
        </w:rPr>
      </w:pPr>
      <w:r w:rsidRPr="00632956">
        <w:rPr>
          <w:b/>
          <w:szCs w:val="28"/>
        </w:rPr>
        <w:t>РАСПОРЯЖЕНИЕ</w:t>
      </w:r>
    </w:p>
    <w:p w:rsidR="0026295A" w:rsidRDefault="0026295A" w:rsidP="0026295A">
      <w:pPr>
        <w:jc w:val="center"/>
        <w:rPr>
          <w:szCs w:val="28"/>
        </w:rPr>
      </w:pPr>
    </w:p>
    <w:p w:rsidR="0026295A" w:rsidRDefault="0026295A" w:rsidP="0026295A">
      <w:pPr>
        <w:jc w:val="center"/>
        <w:rPr>
          <w:szCs w:val="28"/>
        </w:rPr>
      </w:pPr>
    </w:p>
    <w:p w:rsidR="0026295A" w:rsidRPr="00C76367" w:rsidRDefault="0026295A" w:rsidP="0026295A">
      <w:pPr>
        <w:jc w:val="center"/>
        <w:rPr>
          <w:szCs w:val="28"/>
        </w:rPr>
      </w:pPr>
      <w:r w:rsidRPr="00C76367">
        <w:rPr>
          <w:szCs w:val="28"/>
        </w:rPr>
        <w:t>от 2</w:t>
      </w:r>
      <w:r>
        <w:rPr>
          <w:szCs w:val="28"/>
        </w:rPr>
        <w:t>0</w:t>
      </w:r>
      <w:r w:rsidRPr="00C76367">
        <w:rPr>
          <w:szCs w:val="28"/>
        </w:rPr>
        <w:t>.12.201</w:t>
      </w:r>
      <w:r>
        <w:rPr>
          <w:szCs w:val="28"/>
        </w:rPr>
        <w:t>6</w:t>
      </w:r>
      <w:r w:rsidRPr="00C76367">
        <w:rPr>
          <w:szCs w:val="28"/>
        </w:rPr>
        <w:t xml:space="preserve"> </w:t>
      </w:r>
      <w:r>
        <w:rPr>
          <w:szCs w:val="28"/>
        </w:rPr>
        <w:t xml:space="preserve">                               </w:t>
      </w:r>
      <w:r w:rsidRPr="00C76367">
        <w:rPr>
          <w:szCs w:val="28"/>
        </w:rPr>
        <w:t xml:space="preserve"> № </w:t>
      </w:r>
      <w:r>
        <w:rPr>
          <w:szCs w:val="28"/>
        </w:rPr>
        <w:t>5</w:t>
      </w:r>
      <w:r w:rsidRPr="00C76367">
        <w:rPr>
          <w:szCs w:val="28"/>
        </w:rPr>
        <w:t>-ра</w:t>
      </w:r>
    </w:p>
    <w:p w:rsidR="002D1CA8" w:rsidRDefault="002D1CA8" w:rsidP="005506FC">
      <w:pPr>
        <w:jc w:val="right"/>
      </w:pPr>
    </w:p>
    <w:p w:rsidR="005506FC" w:rsidRDefault="005506FC" w:rsidP="005506FC">
      <w:pPr>
        <w:jc w:val="right"/>
      </w:pPr>
    </w:p>
    <w:p w:rsidR="002D1CA8" w:rsidRDefault="002D1CA8" w:rsidP="002D1CA8">
      <w:pPr>
        <w:pStyle w:val="2"/>
        <w:rPr>
          <w:b/>
          <w:bCs/>
          <w:sz w:val="28"/>
        </w:rPr>
      </w:pPr>
      <w:r>
        <w:rPr>
          <w:sz w:val="28"/>
        </w:rPr>
        <w:t xml:space="preserve">Об утверждении Порядка и методики </w:t>
      </w:r>
      <w:proofErr w:type="gramStart"/>
      <w:r>
        <w:rPr>
          <w:sz w:val="28"/>
        </w:rPr>
        <w:t xml:space="preserve">планирования бюджетных ассигнований бюджета </w:t>
      </w:r>
      <w:r w:rsidR="005506FC">
        <w:rPr>
          <w:sz w:val="28"/>
        </w:rPr>
        <w:t>Борисоглебского</w:t>
      </w:r>
      <w:r>
        <w:rPr>
          <w:sz w:val="28"/>
        </w:rPr>
        <w:t xml:space="preserve"> сельсовета Убинского района </w:t>
      </w:r>
      <w:r w:rsidR="006E1DBA">
        <w:rPr>
          <w:sz w:val="28"/>
        </w:rPr>
        <w:t>Новосибирской области</w:t>
      </w:r>
      <w:proofErr w:type="gramEnd"/>
      <w:r w:rsidR="006E1DBA">
        <w:rPr>
          <w:sz w:val="28"/>
        </w:rPr>
        <w:t xml:space="preserve"> </w:t>
      </w:r>
      <w:r>
        <w:rPr>
          <w:sz w:val="28"/>
        </w:rPr>
        <w:t xml:space="preserve">на очередной финансовый год и на плановый период </w:t>
      </w:r>
    </w:p>
    <w:p w:rsidR="002D1CA8" w:rsidRDefault="002D1CA8" w:rsidP="002D1CA8">
      <w:pPr>
        <w:pStyle w:val="a3"/>
        <w:ind w:firstLine="0"/>
        <w:rPr>
          <w:sz w:val="28"/>
        </w:rPr>
      </w:pPr>
    </w:p>
    <w:p w:rsidR="002D1CA8" w:rsidRDefault="002D1CA8" w:rsidP="006D267E">
      <w:pPr>
        <w:pStyle w:val="a3"/>
        <w:rPr>
          <w:sz w:val="28"/>
        </w:rPr>
      </w:pPr>
      <w:r>
        <w:rPr>
          <w:sz w:val="28"/>
        </w:rPr>
        <w:t xml:space="preserve">В соответствии со статьей 174.2 Бюджетного кодекса Российской Федерации и решением </w:t>
      </w:r>
      <w:proofErr w:type="gramStart"/>
      <w:r>
        <w:rPr>
          <w:sz w:val="28"/>
        </w:rPr>
        <w:t xml:space="preserve">Совета депутатов </w:t>
      </w:r>
      <w:r w:rsidR="005506FC">
        <w:rPr>
          <w:sz w:val="28"/>
        </w:rPr>
        <w:t>Борисоглебского</w:t>
      </w:r>
      <w:r>
        <w:rPr>
          <w:sz w:val="28"/>
        </w:rPr>
        <w:t xml:space="preserve"> сельсовета Убинского района Новосибирской области</w:t>
      </w:r>
      <w:proofErr w:type="gramEnd"/>
      <w:r>
        <w:rPr>
          <w:sz w:val="28"/>
        </w:rPr>
        <w:t xml:space="preserve"> </w:t>
      </w:r>
      <w:r w:rsidRPr="00051063">
        <w:rPr>
          <w:sz w:val="28"/>
        </w:rPr>
        <w:t xml:space="preserve">от </w:t>
      </w:r>
      <w:r w:rsidR="005506FC" w:rsidRPr="005506FC">
        <w:rPr>
          <w:sz w:val="28"/>
        </w:rPr>
        <w:t>10.09.2014 № 177</w:t>
      </w:r>
      <w:r w:rsidR="005506FC" w:rsidRPr="006E44A9">
        <w:rPr>
          <w:sz w:val="22"/>
          <w:szCs w:val="22"/>
        </w:rPr>
        <w:t xml:space="preserve"> </w:t>
      </w:r>
      <w:r w:rsidR="006D267E">
        <w:rPr>
          <w:sz w:val="28"/>
        </w:rPr>
        <w:t xml:space="preserve"> </w:t>
      </w:r>
      <w:r w:rsidRPr="003B0F3D">
        <w:rPr>
          <w:sz w:val="28"/>
        </w:rPr>
        <w:t>«О</w:t>
      </w:r>
      <w:r w:rsidR="006D267E">
        <w:rPr>
          <w:sz w:val="28"/>
        </w:rPr>
        <w:t xml:space="preserve">б утверждении Положения  о </w:t>
      </w:r>
      <w:r w:rsidRPr="003B0F3D">
        <w:rPr>
          <w:sz w:val="28"/>
        </w:rPr>
        <w:t xml:space="preserve"> бюджетном </w:t>
      </w:r>
      <w:r>
        <w:rPr>
          <w:sz w:val="28"/>
        </w:rPr>
        <w:t>п</w:t>
      </w:r>
      <w:r w:rsidRPr="003B0F3D">
        <w:rPr>
          <w:sz w:val="28"/>
        </w:rPr>
        <w:t xml:space="preserve">роцессе в </w:t>
      </w:r>
      <w:r w:rsidR="005506FC">
        <w:rPr>
          <w:sz w:val="28"/>
        </w:rPr>
        <w:t>Борисоглебском</w:t>
      </w:r>
      <w:r>
        <w:rPr>
          <w:sz w:val="28"/>
        </w:rPr>
        <w:t xml:space="preserve"> сельсовете Убинского  района</w:t>
      </w:r>
      <w:r w:rsidR="006516F4">
        <w:rPr>
          <w:sz w:val="28"/>
        </w:rPr>
        <w:t xml:space="preserve"> </w:t>
      </w:r>
      <w:r>
        <w:rPr>
          <w:sz w:val="28"/>
        </w:rPr>
        <w:t>Н</w:t>
      </w:r>
      <w:r w:rsidRPr="003B0F3D">
        <w:rPr>
          <w:sz w:val="28"/>
        </w:rPr>
        <w:t>овосибирской области</w:t>
      </w:r>
      <w:r>
        <w:rPr>
          <w:sz w:val="28"/>
        </w:rPr>
        <w:t>»:</w:t>
      </w:r>
    </w:p>
    <w:p w:rsidR="002D1CA8" w:rsidRPr="00741CEE" w:rsidRDefault="006D267E" w:rsidP="006D267E">
      <w:pPr>
        <w:widowControl w:val="0"/>
        <w:jc w:val="both"/>
        <w:rPr>
          <w:szCs w:val="28"/>
        </w:rPr>
      </w:pPr>
      <w:r>
        <w:rPr>
          <w:szCs w:val="28"/>
        </w:rPr>
        <w:tab/>
      </w:r>
      <w:r w:rsidR="002D1CA8" w:rsidRPr="00741CEE">
        <w:rPr>
          <w:szCs w:val="28"/>
        </w:rPr>
        <w:t>1. У</w:t>
      </w:r>
      <w:r w:rsidR="002D1CA8">
        <w:rPr>
          <w:szCs w:val="28"/>
        </w:rPr>
        <w:t>твердить прилагаемый Порядок и м</w:t>
      </w:r>
      <w:r w:rsidR="002D1CA8" w:rsidRPr="00741CEE">
        <w:rPr>
          <w:szCs w:val="28"/>
        </w:rPr>
        <w:t xml:space="preserve">етодику </w:t>
      </w:r>
      <w:proofErr w:type="gramStart"/>
      <w:r w:rsidR="002D1CA8" w:rsidRPr="00741CEE">
        <w:rPr>
          <w:szCs w:val="28"/>
        </w:rPr>
        <w:t xml:space="preserve">планирования бюджетных ассигнований бюджета </w:t>
      </w:r>
      <w:r w:rsidR="005506FC">
        <w:rPr>
          <w:szCs w:val="28"/>
        </w:rPr>
        <w:t>Борисоглебского</w:t>
      </w:r>
      <w:r w:rsidR="002D1CA8">
        <w:rPr>
          <w:szCs w:val="28"/>
        </w:rPr>
        <w:t xml:space="preserve"> сельсовета Убинского района</w:t>
      </w:r>
      <w:r w:rsidR="006516F4">
        <w:rPr>
          <w:szCs w:val="28"/>
        </w:rPr>
        <w:t xml:space="preserve"> </w:t>
      </w:r>
      <w:r w:rsidR="00367732">
        <w:rPr>
          <w:szCs w:val="28"/>
        </w:rPr>
        <w:t>Новосибирской области</w:t>
      </w:r>
      <w:proofErr w:type="gramEnd"/>
      <w:r w:rsidR="00367732">
        <w:rPr>
          <w:szCs w:val="28"/>
        </w:rPr>
        <w:t xml:space="preserve"> </w:t>
      </w:r>
      <w:r w:rsidR="002D1CA8" w:rsidRPr="00741CEE">
        <w:rPr>
          <w:szCs w:val="28"/>
        </w:rPr>
        <w:t xml:space="preserve">на </w:t>
      </w:r>
      <w:r w:rsidR="002D1CA8">
        <w:rPr>
          <w:szCs w:val="28"/>
        </w:rPr>
        <w:t>очередной финансовый</w:t>
      </w:r>
      <w:r w:rsidR="002D1CA8" w:rsidRPr="00741CEE">
        <w:rPr>
          <w:szCs w:val="28"/>
        </w:rPr>
        <w:t xml:space="preserve"> год и на плановый период.</w:t>
      </w:r>
    </w:p>
    <w:p w:rsidR="002D1CA8" w:rsidRDefault="006D267E" w:rsidP="006D267E">
      <w:pPr>
        <w:widowControl w:val="0"/>
        <w:jc w:val="both"/>
        <w:rPr>
          <w:szCs w:val="28"/>
        </w:rPr>
      </w:pPr>
      <w:r>
        <w:rPr>
          <w:szCs w:val="28"/>
        </w:rPr>
        <w:tab/>
      </w:r>
      <w:r w:rsidR="002D1CA8" w:rsidRPr="00741CEE">
        <w:rPr>
          <w:szCs w:val="28"/>
        </w:rPr>
        <w:t>2. </w:t>
      </w:r>
      <w:r w:rsidR="002D1CA8">
        <w:rPr>
          <w:szCs w:val="28"/>
        </w:rPr>
        <w:t>Опубликовать настоящее</w:t>
      </w:r>
      <w:r w:rsidR="002D1CA8" w:rsidRPr="00FA7D6A">
        <w:rPr>
          <w:szCs w:val="28"/>
        </w:rPr>
        <w:t xml:space="preserve"> распоряжение </w:t>
      </w:r>
      <w:r w:rsidR="002D1CA8">
        <w:rPr>
          <w:szCs w:val="28"/>
        </w:rPr>
        <w:t xml:space="preserve">в периодическом печатном издании «Вестник </w:t>
      </w:r>
      <w:r w:rsidR="005506FC">
        <w:rPr>
          <w:szCs w:val="28"/>
        </w:rPr>
        <w:t>Борисоглебского</w:t>
      </w:r>
      <w:r w:rsidR="002D1CA8">
        <w:rPr>
          <w:szCs w:val="28"/>
        </w:rPr>
        <w:t xml:space="preserve"> сельсовета</w:t>
      </w:r>
      <w:r w:rsidR="005506FC">
        <w:rPr>
          <w:szCs w:val="28"/>
        </w:rPr>
        <w:t xml:space="preserve"> Убинского района Новосибирской области</w:t>
      </w:r>
      <w:r w:rsidR="002D1CA8">
        <w:rPr>
          <w:szCs w:val="28"/>
        </w:rPr>
        <w:t>».</w:t>
      </w:r>
    </w:p>
    <w:p w:rsidR="002D1CA8" w:rsidRDefault="006D267E" w:rsidP="006D267E">
      <w:pPr>
        <w:pStyle w:val="2"/>
        <w:jc w:val="both"/>
        <w:rPr>
          <w:b/>
          <w:bCs/>
          <w:sz w:val="28"/>
        </w:rPr>
      </w:pPr>
      <w:r>
        <w:rPr>
          <w:sz w:val="28"/>
        </w:rPr>
        <w:tab/>
      </w:r>
      <w:r w:rsidR="005506FC">
        <w:rPr>
          <w:sz w:val="28"/>
        </w:rPr>
        <w:t>3. Контроль  исполнения</w:t>
      </w:r>
      <w:r w:rsidR="002D1CA8">
        <w:rPr>
          <w:sz w:val="28"/>
        </w:rPr>
        <w:t xml:space="preserve"> распоряжения оставляю за собой.</w:t>
      </w:r>
    </w:p>
    <w:p w:rsidR="002D1CA8" w:rsidRDefault="002D1CA8" w:rsidP="006D267E">
      <w:pPr>
        <w:jc w:val="both"/>
      </w:pPr>
    </w:p>
    <w:p w:rsidR="002D1CA8" w:rsidRDefault="002D1CA8" w:rsidP="006D267E">
      <w:pPr>
        <w:jc w:val="both"/>
      </w:pPr>
    </w:p>
    <w:p w:rsidR="002D1CA8" w:rsidRDefault="002D1CA8" w:rsidP="002D1CA8"/>
    <w:p w:rsidR="002D1CA8" w:rsidRPr="002731FE" w:rsidRDefault="002D1CA8" w:rsidP="002D1CA8">
      <w:r w:rsidRPr="002731FE">
        <w:t xml:space="preserve">Глава </w:t>
      </w:r>
      <w:r w:rsidR="005506FC">
        <w:t>Борисоглебского</w:t>
      </w:r>
      <w:r>
        <w:t xml:space="preserve"> сельсовета</w:t>
      </w:r>
      <w:r w:rsidRPr="002731FE">
        <w:tab/>
      </w:r>
    </w:p>
    <w:p w:rsidR="002D1CA8" w:rsidRPr="006D267E" w:rsidRDefault="002D1CA8" w:rsidP="006D267E">
      <w:pPr>
        <w:rPr>
          <w:b/>
        </w:rPr>
      </w:pPr>
      <w:r>
        <w:t>Убинского района</w:t>
      </w:r>
      <w:r w:rsidR="006D267E">
        <w:t xml:space="preserve"> </w:t>
      </w:r>
      <w:r>
        <w:t>Новосибирской области</w:t>
      </w:r>
      <w:r w:rsidR="006516F4">
        <w:t xml:space="preserve"> </w:t>
      </w:r>
      <w:r w:rsidR="006516F4">
        <w:tab/>
      </w:r>
      <w:r w:rsidR="005506FC">
        <w:t xml:space="preserve">                         </w:t>
      </w:r>
      <w:r w:rsidR="006D267E">
        <w:t xml:space="preserve"> </w:t>
      </w:r>
      <w:r w:rsidR="005506FC">
        <w:t xml:space="preserve">Р.Ю. </w:t>
      </w:r>
      <w:proofErr w:type="spellStart"/>
      <w:r w:rsidR="005506FC">
        <w:t>Захаркин</w:t>
      </w:r>
      <w:proofErr w:type="spellEnd"/>
    </w:p>
    <w:p w:rsidR="002D1CA8" w:rsidRDefault="002D1CA8" w:rsidP="002D1CA8"/>
    <w:p w:rsidR="002D1CA8" w:rsidRDefault="002D1CA8" w:rsidP="002D1CA8"/>
    <w:p w:rsidR="002D1CA8" w:rsidRDefault="002D1CA8" w:rsidP="002D1CA8"/>
    <w:p w:rsidR="002D1CA8" w:rsidRDefault="002D1CA8" w:rsidP="002D1CA8"/>
    <w:p w:rsidR="002D1CA8" w:rsidRDefault="002D1CA8" w:rsidP="002D1CA8"/>
    <w:p w:rsidR="002D1CA8" w:rsidRDefault="002D1CA8" w:rsidP="002D1CA8"/>
    <w:p w:rsidR="002D1CA8" w:rsidRDefault="002D1CA8" w:rsidP="002D1CA8"/>
    <w:p w:rsidR="002D1CA8" w:rsidRDefault="002D1CA8" w:rsidP="002D1CA8"/>
    <w:p w:rsidR="002D1CA8" w:rsidRDefault="002D1CA8" w:rsidP="002D1CA8">
      <w:pPr>
        <w:widowControl w:val="0"/>
        <w:ind w:firstLine="709"/>
        <w:jc w:val="center"/>
        <w:rPr>
          <w:bCs/>
          <w:szCs w:val="28"/>
        </w:rPr>
      </w:pPr>
    </w:p>
    <w:p w:rsidR="002D1CA8" w:rsidRDefault="002D1CA8" w:rsidP="002D1CA8">
      <w:pPr>
        <w:widowControl w:val="0"/>
        <w:ind w:firstLine="709"/>
        <w:jc w:val="center"/>
        <w:rPr>
          <w:bCs/>
          <w:szCs w:val="28"/>
        </w:rPr>
      </w:pPr>
    </w:p>
    <w:p w:rsidR="002D1CA8" w:rsidRDefault="002D1CA8" w:rsidP="002D1CA8">
      <w:pPr>
        <w:widowControl w:val="0"/>
        <w:ind w:firstLine="709"/>
        <w:jc w:val="center"/>
        <w:rPr>
          <w:bCs/>
          <w:szCs w:val="28"/>
        </w:rPr>
      </w:pPr>
    </w:p>
    <w:p w:rsidR="006D267E" w:rsidRDefault="002D1CA8" w:rsidP="002D1CA8">
      <w:pPr>
        <w:widowControl w:val="0"/>
        <w:ind w:firstLine="709"/>
        <w:jc w:val="center"/>
        <w:rPr>
          <w:bCs/>
          <w:szCs w:val="28"/>
        </w:rPr>
      </w:pPr>
      <w:r>
        <w:rPr>
          <w:bCs/>
          <w:szCs w:val="28"/>
        </w:rPr>
        <w:t xml:space="preserve">                                                                         </w:t>
      </w:r>
    </w:p>
    <w:p w:rsidR="006D267E" w:rsidRDefault="006D267E" w:rsidP="002D1CA8">
      <w:pPr>
        <w:widowControl w:val="0"/>
        <w:ind w:firstLine="709"/>
        <w:jc w:val="center"/>
        <w:rPr>
          <w:bCs/>
          <w:szCs w:val="28"/>
        </w:rPr>
      </w:pPr>
    </w:p>
    <w:p w:rsidR="006D267E" w:rsidRDefault="006D267E" w:rsidP="002D1CA8">
      <w:pPr>
        <w:widowControl w:val="0"/>
        <w:ind w:firstLine="709"/>
        <w:jc w:val="center"/>
        <w:rPr>
          <w:bCs/>
          <w:szCs w:val="28"/>
        </w:rPr>
      </w:pPr>
    </w:p>
    <w:p w:rsidR="005506FC" w:rsidRDefault="006D267E" w:rsidP="002D1CA8">
      <w:pPr>
        <w:widowControl w:val="0"/>
        <w:ind w:firstLine="709"/>
        <w:jc w:val="center"/>
        <w:rPr>
          <w:bCs/>
          <w:szCs w:val="28"/>
        </w:rPr>
      </w:pPr>
      <w:r>
        <w:rPr>
          <w:bCs/>
          <w:szCs w:val="28"/>
        </w:rPr>
        <w:lastRenderedPageBreak/>
        <w:t xml:space="preserve">                                              </w:t>
      </w:r>
    </w:p>
    <w:p w:rsidR="002D1CA8" w:rsidRPr="002D347E" w:rsidRDefault="005506FC" w:rsidP="002D1CA8">
      <w:pPr>
        <w:widowControl w:val="0"/>
        <w:ind w:firstLine="709"/>
        <w:jc w:val="center"/>
        <w:rPr>
          <w:bCs/>
          <w:szCs w:val="28"/>
        </w:rPr>
      </w:pPr>
      <w:r>
        <w:rPr>
          <w:bCs/>
          <w:szCs w:val="28"/>
        </w:rPr>
        <w:t xml:space="preserve">                                                            </w:t>
      </w:r>
      <w:r w:rsidR="006D267E">
        <w:rPr>
          <w:bCs/>
          <w:szCs w:val="28"/>
        </w:rPr>
        <w:t xml:space="preserve">    </w:t>
      </w:r>
      <w:r w:rsidR="002D1CA8">
        <w:rPr>
          <w:bCs/>
          <w:szCs w:val="28"/>
        </w:rPr>
        <w:t>УТВЕРЖДЕН</w:t>
      </w:r>
    </w:p>
    <w:p w:rsidR="002D1CA8" w:rsidRDefault="002D1CA8" w:rsidP="002D1CA8">
      <w:pPr>
        <w:widowControl w:val="0"/>
        <w:ind w:firstLine="709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распоряжением администрации</w:t>
      </w:r>
    </w:p>
    <w:p w:rsidR="002D1CA8" w:rsidRDefault="006516F4" w:rsidP="002D1CA8">
      <w:pPr>
        <w:widowControl w:val="0"/>
        <w:ind w:firstLine="709"/>
        <w:jc w:val="center"/>
        <w:rPr>
          <w:szCs w:val="28"/>
        </w:rPr>
      </w:pPr>
      <w:r>
        <w:rPr>
          <w:color w:val="332E2D"/>
          <w:spacing w:val="2"/>
          <w:szCs w:val="28"/>
        </w:rPr>
        <w:t xml:space="preserve">                                                                  </w:t>
      </w:r>
      <w:r w:rsidR="005506FC">
        <w:rPr>
          <w:color w:val="332E2D"/>
          <w:spacing w:val="2"/>
          <w:szCs w:val="28"/>
        </w:rPr>
        <w:t>Борисоглебского</w:t>
      </w:r>
      <w:r w:rsidR="002D1CA8">
        <w:rPr>
          <w:szCs w:val="28"/>
        </w:rPr>
        <w:t xml:space="preserve"> сельсовета</w:t>
      </w:r>
    </w:p>
    <w:p w:rsidR="002D1CA8" w:rsidRDefault="002D1CA8" w:rsidP="002D1CA8">
      <w:pPr>
        <w:widowControl w:val="0"/>
        <w:ind w:firstLine="709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Убинского района</w:t>
      </w:r>
    </w:p>
    <w:p w:rsidR="002D1CA8" w:rsidRPr="000B4530" w:rsidRDefault="002D1CA8" w:rsidP="002D1CA8">
      <w:pPr>
        <w:widowControl w:val="0"/>
        <w:ind w:firstLine="709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Новосибирской области</w:t>
      </w:r>
    </w:p>
    <w:p w:rsidR="002D1CA8" w:rsidRPr="000B4530" w:rsidRDefault="006516F4" w:rsidP="002D1CA8">
      <w:pPr>
        <w:widowControl w:val="0"/>
        <w:spacing w:line="240" w:lineRule="atLeast"/>
        <w:ind w:firstLine="709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</w:t>
      </w:r>
      <w:r w:rsidR="005506FC" w:rsidRPr="000B4530">
        <w:rPr>
          <w:szCs w:val="28"/>
        </w:rPr>
        <w:t>О</w:t>
      </w:r>
      <w:r w:rsidR="002D1CA8" w:rsidRPr="000B4530">
        <w:rPr>
          <w:szCs w:val="28"/>
        </w:rPr>
        <w:t>т</w:t>
      </w:r>
      <w:r w:rsidR="0026295A">
        <w:rPr>
          <w:szCs w:val="28"/>
        </w:rPr>
        <w:t xml:space="preserve"> 20.12.</w:t>
      </w:r>
      <w:r w:rsidR="005506FC">
        <w:rPr>
          <w:szCs w:val="28"/>
        </w:rPr>
        <w:t xml:space="preserve">2017 </w:t>
      </w:r>
      <w:r w:rsidR="006D267E" w:rsidRPr="006D267E">
        <w:rPr>
          <w:szCs w:val="28"/>
        </w:rPr>
        <w:t>№</w:t>
      </w:r>
      <w:r w:rsidR="005506FC">
        <w:rPr>
          <w:szCs w:val="28"/>
        </w:rPr>
        <w:t xml:space="preserve"> </w:t>
      </w:r>
      <w:r w:rsidR="0026295A">
        <w:rPr>
          <w:szCs w:val="28"/>
        </w:rPr>
        <w:t>5-ра</w:t>
      </w:r>
      <w:r w:rsidR="002D1CA8" w:rsidRPr="00E2706A">
        <w:rPr>
          <w:color w:val="FF0000"/>
          <w:szCs w:val="28"/>
        </w:rPr>
        <w:t xml:space="preserve">  </w:t>
      </w:r>
    </w:p>
    <w:p w:rsidR="002D1CA8" w:rsidRDefault="002D1CA8" w:rsidP="002D1CA8">
      <w:pPr>
        <w:widowControl w:val="0"/>
        <w:spacing w:line="240" w:lineRule="atLeast"/>
        <w:ind w:firstLine="709"/>
        <w:jc w:val="both"/>
        <w:rPr>
          <w:b/>
          <w:bCs/>
          <w:szCs w:val="28"/>
        </w:rPr>
      </w:pPr>
    </w:p>
    <w:p w:rsidR="002D1CA8" w:rsidRPr="000B4530" w:rsidRDefault="002D1CA8" w:rsidP="002D1CA8">
      <w:pPr>
        <w:widowControl w:val="0"/>
        <w:spacing w:line="240" w:lineRule="atLeast"/>
        <w:ind w:firstLine="709"/>
        <w:jc w:val="both"/>
        <w:rPr>
          <w:b/>
          <w:bCs/>
          <w:szCs w:val="28"/>
        </w:rPr>
      </w:pPr>
      <w:bookmarkStart w:id="0" w:name="_GoBack"/>
      <w:bookmarkEnd w:id="0"/>
    </w:p>
    <w:p w:rsidR="002D1CA8" w:rsidRDefault="002D1CA8" w:rsidP="002D1CA8">
      <w:pPr>
        <w:widowControl w:val="0"/>
        <w:spacing w:line="240" w:lineRule="atLeast"/>
        <w:ind w:firstLine="709"/>
        <w:jc w:val="center"/>
        <w:outlineLvl w:val="0"/>
        <w:rPr>
          <w:b/>
          <w:bCs/>
          <w:szCs w:val="28"/>
        </w:rPr>
      </w:pPr>
      <w:r w:rsidRPr="000B4530">
        <w:rPr>
          <w:b/>
          <w:bCs/>
          <w:szCs w:val="28"/>
        </w:rPr>
        <w:t xml:space="preserve">Порядок и методика </w:t>
      </w:r>
    </w:p>
    <w:p w:rsidR="002D1CA8" w:rsidRDefault="002D1CA8" w:rsidP="002D1CA8">
      <w:pPr>
        <w:widowControl w:val="0"/>
        <w:spacing w:line="240" w:lineRule="atLeast"/>
        <w:ind w:firstLine="709"/>
        <w:jc w:val="center"/>
        <w:outlineLvl w:val="0"/>
        <w:rPr>
          <w:b/>
          <w:bCs/>
          <w:szCs w:val="28"/>
        </w:rPr>
      </w:pPr>
      <w:r w:rsidRPr="000B4530">
        <w:rPr>
          <w:b/>
          <w:bCs/>
          <w:szCs w:val="28"/>
        </w:rPr>
        <w:t>планирования бюджетных ассигнований</w:t>
      </w:r>
      <w:r w:rsidR="006D267E">
        <w:rPr>
          <w:b/>
          <w:bCs/>
          <w:szCs w:val="28"/>
        </w:rPr>
        <w:t xml:space="preserve"> </w:t>
      </w:r>
      <w:r w:rsidRPr="000B4530">
        <w:rPr>
          <w:b/>
          <w:bCs/>
          <w:szCs w:val="28"/>
        </w:rPr>
        <w:t>бюджета</w:t>
      </w:r>
    </w:p>
    <w:p w:rsidR="002D1CA8" w:rsidRDefault="005506FC" w:rsidP="002D1CA8">
      <w:pPr>
        <w:widowControl w:val="0"/>
        <w:spacing w:line="240" w:lineRule="atLeast"/>
        <w:ind w:firstLine="709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Борисоглебского сельсо</w:t>
      </w:r>
      <w:r w:rsidR="002D1CA8">
        <w:rPr>
          <w:b/>
          <w:bCs/>
          <w:szCs w:val="28"/>
        </w:rPr>
        <w:t>вета Убинского района</w:t>
      </w:r>
      <w:r w:rsidR="006D267E">
        <w:rPr>
          <w:b/>
          <w:bCs/>
          <w:szCs w:val="28"/>
        </w:rPr>
        <w:t xml:space="preserve"> </w:t>
      </w:r>
      <w:r w:rsidR="00367732">
        <w:rPr>
          <w:b/>
          <w:bCs/>
          <w:szCs w:val="28"/>
        </w:rPr>
        <w:t>Новосибирской области</w:t>
      </w:r>
      <w:r w:rsidR="006D267E">
        <w:rPr>
          <w:b/>
          <w:bCs/>
          <w:szCs w:val="28"/>
        </w:rPr>
        <w:t xml:space="preserve"> </w:t>
      </w:r>
      <w:r w:rsidR="002D1CA8" w:rsidRPr="000B4530">
        <w:rPr>
          <w:b/>
          <w:bCs/>
          <w:szCs w:val="28"/>
        </w:rPr>
        <w:t xml:space="preserve">на </w:t>
      </w:r>
      <w:r w:rsidR="002D1CA8">
        <w:rPr>
          <w:b/>
          <w:bCs/>
          <w:szCs w:val="28"/>
        </w:rPr>
        <w:t>очередной финансовый</w:t>
      </w:r>
      <w:r w:rsidR="002D1CA8" w:rsidRPr="000B4530">
        <w:rPr>
          <w:b/>
          <w:bCs/>
          <w:szCs w:val="28"/>
        </w:rPr>
        <w:t xml:space="preserve"> год и на плановый период </w:t>
      </w:r>
    </w:p>
    <w:p w:rsidR="002D1CA8" w:rsidRPr="000B4530" w:rsidRDefault="002D1CA8" w:rsidP="002D1CA8">
      <w:pPr>
        <w:widowControl w:val="0"/>
        <w:spacing w:line="240" w:lineRule="atLeast"/>
        <w:ind w:firstLine="709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(далее – Порядок и методика)</w:t>
      </w:r>
    </w:p>
    <w:p w:rsidR="002D1CA8" w:rsidRDefault="002D1CA8" w:rsidP="002D1CA8">
      <w:pPr>
        <w:widowControl w:val="0"/>
        <w:spacing w:line="240" w:lineRule="atLeast"/>
        <w:ind w:firstLine="709"/>
        <w:jc w:val="center"/>
        <w:rPr>
          <w:szCs w:val="28"/>
        </w:rPr>
      </w:pPr>
    </w:p>
    <w:p w:rsidR="002D1CA8" w:rsidRDefault="002D1CA8" w:rsidP="002D1CA8">
      <w:pPr>
        <w:widowControl w:val="0"/>
        <w:spacing w:line="240" w:lineRule="atLeast"/>
        <w:ind w:firstLine="709"/>
        <w:jc w:val="center"/>
        <w:outlineLvl w:val="0"/>
        <w:rPr>
          <w:b/>
          <w:bCs/>
          <w:szCs w:val="28"/>
        </w:rPr>
      </w:pPr>
      <w:r w:rsidRPr="000B4530">
        <w:rPr>
          <w:b/>
          <w:bCs/>
          <w:szCs w:val="28"/>
          <w:lang w:val="en-US"/>
        </w:rPr>
        <w:t>I</w:t>
      </w:r>
      <w:r w:rsidRPr="000B4530">
        <w:rPr>
          <w:b/>
          <w:bCs/>
          <w:szCs w:val="28"/>
        </w:rPr>
        <w:t>. Общие положения</w:t>
      </w:r>
    </w:p>
    <w:p w:rsidR="002D1CA8" w:rsidRPr="000B4530" w:rsidRDefault="002D1CA8" w:rsidP="002D1CA8">
      <w:pPr>
        <w:widowControl w:val="0"/>
        <w:spacing w:line="240" w:lineRule="atLeast"/>
        <w:ind w:firstLine="709"/>
        <w:jc w:val="center"/>
        <w:outlineLvl w:val="0"/>
        <w:rPr>
          <w:b/>
          <w:bCs/>
          <w:szCs w:val="28"/>
        </w:rPr>
      </w:pPr>
    </w:p>
    <w:p w:rsidR="002D1CA8" w:rsidRPr="002D347E" w:rsidRDefault="006D267E" w:rsidP="006D267E">
      <w:pPr>
        <w:pStyle w:val="a3"/>
        <w:ind w:firstLine="0"/>
        <w:rPr>
          <w:sz w:val="28"/>
        </w:rPr>
      </w:pPr>
      <w:r>
        <w:rPr>
          <w:sz w:val="28"/>
        </w:rPr>
        <w:tab/>
      </w:r>
      <w:r w:rsidR="002D1CA8" w:rsidRPr="002D347E">
        <w:rPr>
          <w:sz w:val="28"/>
        </w:rPr>
        <w:t>1.1. </w:t>
      </w:r>
      <w:proofErr w:type="gramStart"/>
      <w:r w:rsidR="002D1CA8" w:rsidRPr="002D347E">
        <w:rPr>
          <w:sz w:val="28"/>
        </w:rPr>
        <w:t>Настоящи</w:t>
      </w:r>
      <w:r w:rsidR="002D1CA8">
        <w:rPr>
          <w:sz w:val="28"/>
        </w:rPr>
        <w:t>й</w:t>
      </w:r>
      <w:r w:rsidR="002D1CA8" w:rsidRPr="002D347E">
        <w:rPr>
          <w:sz w:val="28"/>
        </w:rPr>
        <w:t xml:space="preserve"> Порядок и </w:t>
      </w:r>
      <w:r w:rsidR="002D1CA8">
        <w:rPr>
          <w:sz w:val="28"/>
        </w:rPr>
        <w:t>м</w:t>
      </w:r>
      <w:r w:rsidR="002D1CA8" w:rsidRPr="002D347E">
        <w:rPr>
          <w:sz w:val="28"/>
        </w:rPr>
        <w:t xml:space="preserve">етодика разработан в соответствии со статьей 174.2 Бюджетного кодекса Российской Федерации (далее – БК РФ) и </w:t>
      </w:r>
      <w:r w:rsidR="002D1CA8" w:rsidRPr="006D267E">
        <w:rPr>
          <w:sz w:val="28"/>
        </w:rPr>
        <w:t xml:space="preserve">решением сессии Совета депутатов </w:t>
      </w:r>
      <w:r w:rsidR="005506FC">
        <w:rPr>
          <w:sz w:val="28"/>
        </w:rPr>
        <w:t>Борисоглебского</w:t>
      </w:r>
      <w:r w:rsidRPr="006D267E">
        <w:rPr>
          <w:sz w:val="28"/>
        </w:rPr>
        <w:t xml:space="preserve"> сельсовета </w:t>
      </w:r>
      <w:r w:rsidR="002D1CA8" w:rsidRPr="006D267E">
        <w:rPr>
          <w:sz w:val="28"/>
        </w:rPr>
        <w:t>Убинского ра</w:t>
      </w:r>
      <w:r w:rsidRPr="006D267E">
        <w:rPr>
          <w:sz w:val="28"/>
        </w:rPr>
        <w:t xml:space="preserve">йона Новосибирской области от </w:t>
      </w:r>
      <w:r w:rsidR="005506FC">
        <w:rPr>
          <w:sz w:val="28"/>
        </w:rPr>
        <w:t>10</w:t>
      </w:r>
      <w:r w:rsidRPr="006D267E">
        <w:rPr>
          <w:sz w:val="28"/>
        </w:rPr>
        <w:t>.09</w:t>
      </w:r>
      <w:r w:rsidR="002D1CA8" w:rsidRPr="006D267E">
        <w:rPr>
          <w:sz w:val="28"/>
        </w:rPr>
        <w:t>.2014 № 177</w:t>
      </w:r>
      <w:r w:rsidR="002D1CA8" w:rsidRPr="002D347E">
        <w:rPr>
          <w:sz w:val="28"/>
        </w:rPr>
        <w:t xml:space="preserve"> «</w:t>
      </w:r>
      <w:r w:rsidR="002D1CA8" w:rsidRPr="006D0815">
        <w:rPr>
          <w:sz w:val="28"/>
        </w:rPr>
        <w:t xml:space="preserve">Об утверждении Положения о бюджетном процессе в </w:t>
      </w:r>
      <w:r w:rsidR="005506FC">
        <w:rPr>
          <w:sz w:val="28"/>
        </w:rPr>
        <w:t>Борисоглебском</w:t>
      </w:r>
      <w:r w:rsidR="006516F4">
        <w:rPr>
          <w:spacing w:val="2"/>
          <w:sz w:val="28"/>
        </w:rPr>
        <w:t xml:space="preserve"> </w:t>
      </w:r>
      <w:r w:rsidR="002D1CA8" w:rsidRPr="006D0815">
        <w:rPr>
          <w:sz w:val="28"/>
        </w:rPr>
        <w:t>сельсовете Убинского района Новосибирской области</w:t>
      </w:r>
      <w:r w:rsidR="002D1CA8" w:rsidRPr="002D347E">
        <w:rPr>
          <w:sz w:val="28"/>
        </w:rPr>
        <w:t>»</w:t>
      </w:r>
      <w:r>
        <w:rPr>
          <w:sz w:val="28"/>
        </w:rPr>
        <w:t xml:space="preserve"> </w:t>
      </w:r>
      <w:r w:rsidR="002D1CA8" w:rsidRPr="002D347E">
        <w:rPr>
          <w:sz w:val="28"/>
        </w:rPr>
        <w:t>и определяют порядок и методику планирования бюджетных ассигнований  бюджета</w:t>
      </w:r>
      <w:r w:rsidR="006516F4">
        <w:rPr>
          <w:sz w:val="28"/>
        </w:rPr>
        <w:t xml:space="preserve"> </w:t>
      </w:r>
      <w:r w:rsidR="005506FC">
        <w:rPr>
          <w:sz w:val="28"/>
        </w:rPr>
        <w:t>Борисоглебского</w:t>
      </w:r>
      <w:r w:rsidR="00436F3A" w:rsidRPr="00E2706A">
        <w:rPr>
          <w:spacing w:val="2"/>
          <w:sz w:val="28"/>
        </w:rPr>
        <w:t xml:space="preserve"> </w:t>
      </w:r>
      <w:r w:rsidR="002D1CA8">
        <w:rPr>
          <w:sz w:val="28"/>
        </w:rPr>
        <w:t xml:space="preserve">сельсовета </w:t>
      </w:r>
      <w:r w:rsidR="002D1CA8" w:rsidRPr="002D347E">
        <w:rPr>
          <w:sz w:val="28"/>
        </w:rPr>
        <w:t>Убинского района на очередной финансовый</w:t>
      </w:r>
      <w:proofErr w:type="gramEnd"/>
      <w:r w:rsidR="002D1CA8" w:rsidRPr="002D347E">
        <w:rPr>
          <w:sz w:val="28"/>
        </w:rPr>
        <w:t xml:space="preserve">  год и на плановый период (далее – бюджетные ассигнования).</w:t>
      </w:r>
    </w:p>
    <w:p w:rsidR="002D1CA8" w:rsidRDefault="006D267E" w:rsidP="006D267E">
      <w:pPr>
        <w:pStyle w:val="21"/>
        <w:widowControl w:val="0"/>
        <w:tabs>
          <w:tab w:val="num" w:pos="1080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D1CA8" w:rsidRPr="002D347E">
        <w:rPr>
          <w:sz w:val="28"/>
          <w:szCs w:val="28"/>
        </w:rPr>
        <w:t>1.2. Планирование бюджетных ассигнований осуществляется раздельно на исполнение действующих и принимаемых расходных обязательств.</w:t>
      </w:r>
    </w:p>
    <w:p w:rsidR="002D1CA8" w:rsidRPr="002D347E" w:rsidRDefault="006D267E" w:rsidP="006D267E">
      <w:pPr>
        <w:pStyle w:val="21"/>
        <w:widowControl w:val="0"/>
        <w:tabs>
          <w:tab w:val="num" w:pos="1080"/>
        </w:tabs>
        <w:spacing w:after="0" w:line="240" w:lineRule="auto"/>
        <w:ind w:left="0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2D1CA8" w:rsidRPr="002D347E">
        <w:rPr>
          <w:sz w:val="28"/>
          <w:szCs w:val="28"/>
        </w:rPr>
        <w:t xml:space="preserve">При осуществлении планирования бюджетных ассигнований в действующие расходные обязательства </w:t>
      </w:r>
      <w:r w:rsidR="002D1CA8" w:rsidRPr="002D347E">
        <w:rPr>
          <w:bCs/>
          <w:iCs/>
          <w:sz w:val="28"/>
          <w:szCs w:val="28"/>
        </w:rPr>
        <w:t xml:space="preserve">включаются те расходные обязательства, </w:t>
      </w:r>
      <w:r w:rsidR="003A10DD" w:rsidRPr="002D347E">
        <w:rPr>
          <w:bCs/>
          <w:iCs/>
          <w:sz w:val="28"/>
          <w:szCs w:val="28"/>
        </w:rPr>
        <w:t>ассигнования,</w:t>
      </w:r>
      <w:r w:rsidR="002D1CA8" w:rsidRPr="002D347E">
        <w:rPr>
          <w:bCs/>
          <w:iCs/>
          <w:sz w:val="28"/>
          <w:szCs w:val="28"/>
        </w:rPr>
        <w:t xml:space="preserve"> на реализацию которых предусмотрены в действующем решении сессии Совета депутатов о бюджете </w:t>
      </w:r>
      <w:r w:rsidR="005506FC">
        <w:rPr>
          <w:bCs/>
          <w:iCs/>
          <w:sz w:val="28"/>
          <w:szCs w:val="28"/>
        </w:rPr>
        <w:t>Борисоглебского</w:t>
      </w:r>
      <w:r w:rsidR="002D1CA8">
        <w:rPr>
          <w:bCs/>
          <w:iCs/>
          <w:sz w:val="28"/>
          <w:szCs w:val="28"/>
        </w:rPr>
        <w:t xml:space="preserve"> сельсовета </w:t>
      </w:r>
      <w:r w:rsidR="002D1CA8" w:rsidRPr="002D347E">
        <w:rPr>
          <w:bCs/>
          <w:iCs/>
          <w:sz w:val="28"/>
          <w:szCs w:val="28"/>
        </w:rPr>
        <w:t xml:space="preserve">Убинского района и планируются к включению в </w:t>
      </w:r>
      <w:r w:rsidR="002D1CA8" w:rsidRPr="002D347E">
        <w:rPr>
          <w:sz w:val="28"/>
          <w:szCs w:val="28"/>
        </w:rPr>
        <w:t xml:space="preserve">проект решения сессии Совета депутатов </w:t>
      </w:r>
      <w:r w:rsidR="005506FC">
        <w:rPr>
          <w:sz w:val="28"/>
          <w:szCs w:val="28"/>
        </w:rPr>
        <w:t>Борисоглебского</w:t>
      </w:r>
      <w:r w:rsidR="002D1CA8">
        <w:rPr>
          <w:sz w:val="28"/>
          <w:szCs w:val="28"/>
        </w:rPr>
        <w:t xml:space="preserve"> сельсовета </w:t>
      </w:r>
      <w:r w:rsidR="002D1CA8" w:rsidRPr="002D347E">
        <w:rPr>
          <w:sz w:val="28"/>
          <w:szCs w:val="28"/>
        </w:rPr>
        <w:t>Убинского района на очередной финансовый год и плановый период</w:t>
      </w:r>
      <w:r w:rsidR="002D1CA8" w:rsidRPr="002D347E">
        <w:rPr>
          <w:bCs/>
          <w:iCs/>
          <w:sz w:val="28"/>
          <w:szCs w:val="28"/>
        </w:rPr>
        <w:t xml:space="preserve"> с изменением или без изменения объемов.</w:t>
      </w:r>
      <w:proofErr w:type="gramEnd"/>
    </w:p>
    <w:p w:rsidR="002D1CA8" w:rsidRPr="002D347E" w:rsidRDefault="006D267E" w:rsidP="006D267E">
      <w:pPr>
        <w:pStyle w:val="a3"/>
        <w:ind w:firstLine="0"/>
        <w:rPr>
          <w:bCs/>
          <w:iCs/>
          <w:sz w:val="28"/>
        </w:rPr>
      </w:pPr>
      <w:r>
        <w:rPr>
          <w:sz w:val="28"/>
        </w:rPr>
        <w:tab/>
      </w:r>
      <w:r w:rsidR="002D1CA8" w:rsidRPr="002D347E">
        <w:rPr>
          <w:sz w:val="28"/>
        </w:rPr>
        <w:t>При осуществлении планирования бюджетных ассигнований в принимаемые расходные обязательства включаются те расходные обязательства, которые</w:t>
      </w:r>
      <w:r w:rsidR="002D1CA8" w:rsidRPr="002D347E">
        <w:rPr>
          <w:bCs/>
          <w:iCs/>
          <w:sz w:val="28"/>
        </w:rPr>
        <w:t xml:space="preserve"> планируются к включению в </w:t>
      </w:r>
      <w:r w:rsidR="002D1CA8" w:rsidRPr="002D347E">
        <w:rPr>
          <w:sz w:val="28"/>
        </w:rPr>
        <w:t>проект</w:t>
      </w:r>
      <w:r w:rsidR="002D1CA8" w:rsidRPr="002D347E">
        <w:rPr>
          <w:bCs/>
          <w:iCs/>
          <w:sz w:val="28"/>
        </w:rPr>
        <w:t xml:space="preserve"> решения сессии Совета депутатов о бюджете </w:t>
      </w:r>
      <w:r w:rsidR="005506FC">
        <w:rPr>
          <w:bCs/>
          <w:iCs/>
          <w:sz w:val="28"/>
        </w:rPr>
        <w:t>Борисоглебского</w:t>
      </w:r>
      <w:r w:rsidR="00436F3A">
        <w:rPr>
          <w:color w:val="332E2D"/>
          <w:spacing w:val="2"/>
          <w:sz w:val="28"/>
        </w:rPr>
        <w:t xml:space="preserve"> </w:t>
      </w:r>
      <w:r w:rsidR="002D1CA8">
        <w:rPr>
          <w:bCs/>
          <w:iCs/>
          <w:sz w:val="28"/>
        </w:rPr>
        <w:t xml:space="preserve">сельсовета </w:t>
      </w:r>
      <w:r w:rsidR="002D1CA8" w:rsidRPr="002D347E">
        <w:rPr>
          <w:bCs/>
          <w:iCs/>
          <w:sz w:val="28"/>
        </w:rPr>
        <w:t>Убинского района</w:t>
      </w:r>
      <w:r w:rsidR="002D1CA8" w:rsidRPr="002D347E">
        <w:rPr>
          <w:sz w:val="28"/>
        </w:rPr>
        <w:t xml:space="preserve"> на очередной финансовый год и плановый период</w:t>
      </w:r>
      <w:r w:rsidR="002D1CA8" w:rsidRPr="002D347E">
        <w:rPr>
          <w:bCs/>
          <w:iCs/>
          <w:sz w:val="28"/>
        </w:rPr>
        <w:t xml:space="preserve"> впервые.</w:t>
      </w:r>
    </w:p>
    <w:p w:rsidR="002D1CA8" w:rsidRDefault="002D1CA8" w:rsidP="006D267E">
      <w:pPr>
        <w:pStyle w:val="21"/>
        <w:widowControl w:val="0"/>
        <w:tabs>
          <w:tab w:val="num" w:pos="1080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2D1CA8" w:rsidRDefault="002D1CA8" w:rsidP="006D267E">
      <w:pPr>
        <w:pStyle w:val="21"/>
        <w:widowControl w:val="0"/>
        <w:tabs>
          <w:tab w:val="num" w:pos="1080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67732" w:rsidRDefault="00367732" w:rsidP="006D267E">
      <w:pPr>
        <w:widowControl w:val="0"/>
        <w:spacing w:line="240" w:lineRule="atLeast"/>
        <w:ind w:firstLine="709"/>
        <w:jc w:val="both"/>
        <w:rPr>
          <w:b/>
          <w:bCs/>
          <w:szCs w:val="28"/>
        </w:rPr>
      </w:pPr>
    </w:p>
    <w:p w:rsidR="00367732" w:rsidRDefault="00367732" w:rsidP="006D267E">
      <w:pPr>
        <w:widowControl w:val="0"/>
        <w:spacing w:line="240" w:lineRule="atLeast"/>
        <w:ind w:firstLine="709"/>
        <w:jc w:val="both"/>
        <w:rPr>
          <w:b/>
          <w:bCs/>
          <w:szCs w:val="28"/>
        </w:rPr>
      </w:pPr>
    </w:p>
    <w:p w:rsidR="002D1CA8" w:rsidRPr="000B4530" w:rsidRDefault="002D1CA8" w:rsidP="006D267E">
      <w:pPr>
        <w:widowControl w:val="0"/>
        <w:spacing w:line="240" w:lineRule="atLeast"/>
        <w:ind w:firstLine="709"/>
        <w:jc w:val="center"/>
        <w:rPr>
          <w:b/>
          <w:bCs/>
          <w:szCs w:val="28"/>
        </w:rPr>
      </w:pPr>
      <w:r w:rsidRPr="000B4530">
        <w:rPr>
          <w:b/>
          <w:bCs/>
          <w:szCs w:val="28"/>
          <w:lang w:val="en-US"/>
        </w:rPr>
        <w:t>II</w:t>
      </w:r>
      <w:r w:rsidRPr="000B4530">
        <w:rPr>
          <w:b/>
          <w:bCs/>
          <w:szCs w:val="28"/>
        </w:rPr>
        <w:t>. Порядок планирования бюджетных ассигнований</w:t>
      </w:r>
    </w:p>
    <w:p w:rsidR="002D1CA8" w:rsidRDefault="002D1CA8" w:rsidP="006D267E">
      <w:pPr>
        <w:widowControl w:val="0"/>
        <w:spacing w:line="240" w:lineRule="atLeast"/>
        <w:ind w:firstLine="709"/>
        <w:jc w:val="center"/>
        <w:rPr>
          <w:b/>
          <w:bCs/>
          <w:szCs w:val="28"/>
        </w:rPr>
      </w:pPr>
      <w:r w:rsidRPr="000B4530">
        <w:rPr>
          <w:b/>
          <w:bCs/>
          <w:szCs w:val="28"/>
        </w:rPr>
        <w:t xml:space="preserve">бюджета </w:t>
      </w:r>
      <w:r w:rsidR="005506FC">
        <w:rPr>
          <w:b/>
          <w:bCs/>
          <w:szCs w:val="28"/>
        </w:rPr>
        <w:t>Борисоглебского</w:t>
      </w:r>
      <w:r>
        <w:rPr>
          <w:b/>
          <w:bCs/>
          <w:szCs w:val="28"/>
        </w:rPr>
        <w:t xml:space="preserve"> сельсовета Убинского района</w:t>
      </w:r>
      <w:r w:rsidRPr="000B4530">
        <w:rPr>
          <w:b/>
          <w:bCs/>
          <w:szCs w:val="28"/>
        </w:rPr>
        <w:t xml:space="preserve"> (далее – Порядок планирования)</w:t>
      </w:r>
    </w:p>
    <w:p w:rsidR="002D1CA8" w:rsidRPr="000B4530" w:rsidRDefault="002D1CA8" w:rsidP="006D267E">
      <w:pPr>
        <w:widowControl w:val="0"/>
        <w:ind w:firstLine="709"/>
        <w:jc w:val="both"/>
        <w:rPr>
          <w:b/>
          <w:bCs/>
          <w:szCs w:val="28"/>
        </w:rPr>
      </w:pPr>
    </w:p>
    <w:p w:rsidR="002D1CA8" w:rsidRPr="004A118B" w:rsidRDefault="006D267E" w:rsidP="006D267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-26"/>
          <w:szCs w:val="28"/>
        </w:rPr>
      </w:pPr>
      <w:r>
        <w:rPr>
          <w:color w:val="000000"/>
          <w:szCs w:val="28"/>
        </w:rPr>
        <w:tab/>
      </w:r>
      <w:r w:rsidR="002D1CA8" w:rsidRPr="004A118B">
        <w:rPr>
          <w:color w:val="000000"/>
          <w:szCs w:val="28"/>
        </w:rPr>
        <w:t xml:space="preserve">2.1. Настоящий </w:t>
      </w:r>
      <w:r w:rsidR="002D1CA8">
        <w:rPr>
          <w:color w:val="000000"/>
          <w:szCs w:val="28"/>
        </w:rPr>
        <w:t>П</w:t>
      </w:r>
      <w:r w:rsidR="002D1CA8" w:rsidRPr="004A118B">
        <w:rPr>
          <w:color w:val="000000"/>
          <w:szCs w:val="28"/>
        </w:rPr>
        <w:t xml:space="preserve">орядок планирования </w:t>
      </w:r>
      <w:r w:rsidR="002D1CA8" w:rsidRPr="004A118B">
        <w:rPr>
          <w:color w:val="000000"/>
          <w:spacing w:val="2"/>
          <w:szCs w:val="28"/>
        </w:rPr>
        <w:t xml:space="preserve">определяет механизм формирования </w:t>
      </w:r>
      <w:r w:rsidR="002D1CA8" w:rsidRPr="004A118B">
        <w:rPr>
          <w:color w:val="000000"/>
          <w:szCs w:val="28"/>
        </w:rPr>
        <w:t xml:space="preserve">объемов бюджетных </w:t>
      </w:r>
      <w:r w:rsidR="005506FC" w:rsidRPr="004A118B">
        <w:rPr>
          <w:color w:val="000000"/>
          <w:szCs w:val="28"/>
        </w:rPr>
        <w:t>ассигнований,</w:t>
      </w:r>
      <w:r w:rsidR="002D1CA8" w:rsidRPr="004A118B">
        <w:rPr>
          <w:color w:val="000000"/>
          <w:szCs w:val="28"/>
        </w:rPr>
        <w:t xml:space="preserve"> на исполнение действующих и </w:t>
      </w:r>
      <w:r w:rsidR="002D1CA8" w:rsidRPr="004A118B">
        <w:rPr>
          <w:color w:val="000000"/>
          <w:spacing w:val="4"/>
          <w:szCs w:val="28"/>
        </w:rPr>
        <w:t>принимаемых обязательств</w:t>
      </w:r>
      <w:r w:rsidR="002D1CA8" w:rsidRPr="004A118B">
        <w:rPr>
          <w:color w:val="000000"/>
          <w:spacing w:val="-4"/>
          <w:szCs w:val="28"/>
        </w:rPr>
        <w:t>.</w:t>
      </w:r>
    </w:p>
    <w:p w:rsidR="002D1CA8" w:rsidRPr="004A118B" w:rsidRDefault="006D267E" w:rsidP="006D267E">
      <w:pPr>
        <w:shd w:val="clear" w:color="auto" w:fill="FFFFFF"/>
        <w:jc w:val="both"/>
        <w:rPr>
          <w:szCs w:val="28"/>
        </w:rPr>
      </w:pPr>
      <w:r>
        <w:rPr>
          <w:color w:val="000000"/>
          <w:spacing w:val="-17"/>
          <w:szCs w:val="28"/>
        </w:rPr>
        <w:tab/>
      </w:r>
      <w:r w:rsidR="002D1CA8" w:rsidRPr="004A118B">
        <w:rPr>
          <w:color w:val="000000"/>
          <w:spacing w:val="-17"/>
          <w:szCs w:val="28"/>
        </w:rPr>
        <w:t xml:space="preserve">2.2. </w:t>
      </w:r>
      <w:r w:rsidR="002D1CA8" w:rsidRPr="004A118B">
        <w:rPr>
          <w:color w:val="000000"/>
          <w:spacing w:val="3"/>
          <w:szCs w:val="28"/>
        </w:rPr>
        <w:t xml:space="preserve">Планирование объемов бюджетных </w:t>
      </w:r>
      <w:r w:rsidR="005506FC" w:rsidRPr="004A118B">
        <w:rPr>
          <w:color w:val="000000"/>
          <w:spacing w:val="3"/>
          <w:szCs w:val="28"/>
        </w:rPr>
        <w:t>ассигнований,</w:t>
      </w:r>
      <w:r w:rsidR="002D1CA8" w:rsidRPr="004A118B">
        <w:rPr>
          <w:color w:val="000000"/>
          <w:spacing w:val="3"/>
          <w:szCs w:val="28"/>
        </w:rPr>
        <w:t xml:space="preserve"> на исполнение </w:t>
      </w:r>
      <w:r w:rsidR="002D1CA8" w:rsidRPr="004A118B">
        <w:rPr>
          <w:color w:val="000000"/>
          <w:spacing w:val="2"/>
          <w:szCs w:val="28"/>
        </w:rPr>
        <w:t xml:space="preserve">действующих и принимаемых обязательств </w:t>
      </w:r>
      <w:r w:rsidR="002D1CA8" w:rsidRPr="004A118B">
        <w:rPr>
          <w:color w:val="000000"/>
          <w:szCs w:val="28"/>
        </w:rPr>
        <w:t xml:space="preserve">осуществляется на основе расходных обязательств </w:t>
      </w:r>
      <w:r w:rsidR="005506FC">
        <w:rPr>
          <w:color w:val="000000"/>
          <w:szCs w:val="28"/>
        </w:rPr>
        <w:t>Борисоглебского</w:t>
      </w:r>
      <w:r w:rsidR="006516F4">
        <w:rPr>
          <w:color w:val="332E2D"/>
          <w:spacing w:val="2"/>
          <w:szCs w:val="28"/>
        </w:rPr>
        <w:t xml:space="preserve"> </w:t>
      </w:r>
      <w:r w:rsidR="002D1CA8">
        <w:rPr>
          <w:color w:val="000000"/>
          <w:szCs w:val="28"/>
        </w:rPr>
        <w:t xml:space="preserve">сельсовета </w:t>
      </w:r>
      <w:r w:rsidR="002D1CA8" w:rsidRPr="004A118B">
        <w:rPr>
          <w:color w:val="000000"/>
          <w:szCs w:val="28"/>
        </w:rPr>
        <w:t>Убинского района</w:t>
      </w:r>
      <w:r w:rsidR="002D1CA8" w:rsidRPr="004A118B">
        <w:rPr>
          <w:color w:val="000000"/>
          <w:spacing w:val="-1"/>
          <w:szCs w:val="28"/>
        </w:rPr>
        <w:t>.</w:t>
      </w:r>
    </w:p>
    <w:p w:rsidR="002D1CA8" w:rsidRPr="004A118B" w:rsidRDefault="006D267E" w:rsidP="006D267E">
      <w:pPr>
        <w:pStyle w:val="21"/>
        <w:widowControl w:val="0"/>
        <w:tabs>
          <w:tab w:val="num" w:pos="1080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D1CA8" w:rsidRPr="004A118B">
        <w:rPr>
          <w:sz w:val="28"/>
          <w:szCs w:val="28"/>
        </w:rPr>
        <w:t xml:space="preserve">Правовыми основаниями действующих расходных обязательств или возникновения принимаемых расходных обязательств являются данные, указанные в реестре расходных обязательств </w:t>
      </w:r>
      <w:r w:rsidR="005506FC">
        <w:rPr>
          <w:sz w:val="28"/>
          <w:szCs w:val="28"/>
        </w:rPr>
        <w:t>Борисоглебского</w:t>
      </w:r>
      <w:r w:rsidR="002D1CA8">
        <w:rPr>
          <w:sz w:val="28"/>
          <w:szCs w:val="28"/>
        </w:rPr>
        <w:t xml:space="preserve"> сельсовета </w:t>
      </w:r>
      <w:r w:rsidR="002D1CA8" w:rsidRPr="004A118B">
        <w:rPr>
          <w:sz w:val="28"/>
          <w:szCs w:val="28"/>
        </w:rPr>
        <w:t xml:space="preserve">Убинского района, составленного в соответствии с Порядком ведения реестра расходных обязательств </w:t>
      </w:r>
      <w:r w:rsidR="005506FC">
        <w:rPr>
          <w:sz w:val="28"/>
          <w:szCs w:val="28"/>
        </w:rPr>
        <w:t>Борисоглебского</w:t>
      </w:r>
      <w:r w:rsidR="002D1CA8">
        <w:rPr>
          <w:sz w:val="28"/>
          <w:szCs w:val="28"/>
        </w:rPr>
        <w:t xml:space="preserve"> сельсовета </w:t>
      </w:r>
      <w:r w:rsidR="002D1CA8" w:rsidRPr="004A118B">
        <w:rPr>
          <w:sz w:val="28"/>
          <w:szCs w:val="28"/>
        </w:rPr>
        <w:t xml:space="preserve">Убинского района. </w:t>
      </w:r>
    </w:p>
    <w:p w:rsidR="002D1CA8" w:rsidRDefault="006D267E" w:rsidP="006D267E">
      <w:pPr>
        <w:pStyle w:val="21"/>
        <w:widowControl w:val="0"/>
        <w:tabs>
          <w:tab w:val="num" w:pos="1080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D1CA8" w:rsidRPr="004A118B">
        <w:rPr>
          <w:sz w:val="28"/>
          <w:szCs w:val="28"/>
        </w:rPr>
        <w:t>Правовыми основаниями возникновения принимаемых расходных обязательств являются нормативно-правовые акты</w:t>
      </w:r>
      <w:r w:rsidR="002D1CA8">
        <w:rPr>
          <w:sz w:val="28"/>
          <w:szCs w:val="28"/>
        </w:rPr>
        <w:t>,</w:t>
      </w:r>
      <w:r w:rsidR="002D1CA8" w:rsidRPr="004A118B">
        <w:rPr>
          <w:sz w:val="28"/>
          <w:szCs w:val="28"/>
        </w:rPr>
        <w:t xml:space="preserve"> устанавливающие данные расходные обязательства.</w:t>
      </w:r>
    </w:p>
    <w:p w:rsidR="002D1CA8" w:rsidRPr="004A118B" w:rsidRDefault="006D267E" w:rsidP="006D267E">
      <w:pPr>
        <w:jc w:val="both"/>
        <w:rPr>
          <w:szCs w:val="28"/>
        </w:rPr>
      </w:pPr>
      <w:r>
        <w:rPr>
          <w:szCs w:val="28"/>
        </w:rPr>
        <w:tab/>
      </w:r>
      <w:r w:rsidR="002D1CA8" w:rsidRPr="004A118B">
        <w:rPr>
          <w:szCs w:val="28"/>
        </w:rPr>
        <w:t xml:space="preserve">2.3. Базовый объем бюджетных ассигнований определяется на основе показателей действующего решения о бюджете </w:t>
      </w:r>
      <w:r w:rsidR="005506FC">
        <w:rPr>
          <w:szCs w:val="28"/>
        </w:rPr>
        <w:t>Борисоглебского</w:t>
      </w:r>
      <w:r w:rsidR="002D1CA8">
        <w:rPr>
          <w:szCs w:val="28"/>
        </w:rPr>
        <w:t xml:space="preserve"> сельсовета </w:t>
      </w:r>
      <w:r w:rsidR="002D1CA8" w:rsidRPr="004A118B">
        <w:rPr>
          <w:szCs w:val="28"/>
        </w:rPr>
        <w:t>Убинског</w:t>
      </w:r>
      <w:r w:rsidR="002D1CA8">
        <w:rPr>
          <w:szCs w:val="28"/>
        </w:rPr>
        <w:t>о</w:t>
      </w:r>
      <w:r w:rsidR="002D1CA8" w:rsidRPr="004A118B">
        <w:rPr>
          <w:szCs w:val="28"/>
        </w:rPr>
        <w:t xml:space="preserve"> района.</w:t>
      </w:r>
    </w:p>
    <w:p w:rsidR="002D1CA8" w:rsidRPr="004A118B" w:rsidRDefault="006D267E" w:rsidP="006D267E">
      <w:pPr>
        <w:pStyle w:val="a5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D1CA8" w:rsidRPr="004A118B">
        <w:rPr>
          <w:sz w:val="28"/>
          <w:szCs w:val="28"/>
        </w:rPr>
        <w:t xml:space="preserve">Базовый объем бюджетных ассигнований на второй год планового периода определяется исходя из показателей действующего решения о </w:t>
      </w:r>
      <w:r w:rsidR="002D1CA8">
        <w:rPr>
          <w:sz w:val="28"/>
          <w:szCs w:val="28"/>
        </w:rPr>
        <w:t xml:space="preserve">местном </w:t>
      </w:r>
      <w:r w:rsidR="002D1CA8" w:rsidRPr="004A118B">
        <w:rPr>
          <w:sz w:val="28"/>
          <w:szCs w:val="28"/>
        </w:rPr>
        <w:t>бюджете на второй год планового периода и индексов-дефляторов, доведенных министерством финансов и налоговой политики Новосибирской области.</w:t>
      </w:r>
    </w:p>
    <w:p w:rsidR="002D1CA8" w:rsidRDefault="006D267E" w:rsidP="006D267E">
      <w:pPr>
        <w:spacing w:line="240" w:lineRule="atLeast"/>
        <w:jc w:val="both"/>
        <w:rPr>
          <w:szCs w:val="28"/>
        </w:rPr>
      </w:pPr>
      <w:r>
        <w:rPr>
          <w:szCs w:val="28"/>
        </w:rPr>
        <w:tab/>
      </w:r>
      <w:r w:rsidR="002D1CA8">
        <w:rPr>
          <w:szCs w:val="28"/>
        </w:rPr>
        <w:t>2.4.</w:t>
      </w:r>
      <w:r w:rsidR="002D1CA8" w:rsidRPr="00B0031C">
        <w:rPr>
          <w:szCs w:val="28"/>
        </w:rPr>
        <w:t>В целях планирования бюджетных ассигнований главный распорядитель бюджетных средств и главный администратор источников финансирования дефицита заполняет соответствующие предложения по объему и распределению бюджетных ассигнований на очередной финансовый год и плановый период.</w:t>
      </w:r>
    </w:p>
    <w:p w:rsidR="002D1CA8" w:rsidRPr="00EC070D" w:rsidRDefault="006D267E" w:rsidP="006D267E">
      <w:pPr>
        <w:spacing w:line="240" w:lineRule="atLeast"/>
        <w:jc w:val="both"/>
        <w:rPr>
          <w:szCs w:val="28"/>
        </w:rPr>
      </w:pPr>
      <w:r>
        <w:rPr>
          <w:szCs w:val="28"/>
        </w:rPr>
        <w:tab/>
      </w:r>
      <w:r w:rsidR="002D1CA8">
        <w:rPr>
          <w:szCs w:val="28"/>
        </w:rPr>
        <w:t>Г</w:t>
      </w:r>
      <w:r w:rsidR="002D1CA8" w:rsidRPr="00EC070D">
        <w:rPr>
          <w:szCs w:val="28"/>
        </w:rPr>
        <w:t>лавный администратор бюджетных средств</w:t>
      </w:r>
      <w:r>
        <w:rPr>
          <w:szCs w:val="28"/>
        </w:rPr>
        <w:t xml:space="preserve"> </w:t>
      </w:r>
      <w:r w:rsidR="002D1CA8" w:rsidRPr="00EC070D">
        <w:rPr>
          <w:szCs w:val="28"/>
        </w:rPr>
        <w:t>использует для планирования:</w:t>
      </w:r>
    </w:p>
    <w:p w:rsidR="002D1CA8" w:rsidRDefault="006D267E" w:rsidP="006D267E">
      <w:pPr>
        <w:spacing w:line="240" w:lineRule="atLeast"/>
        <w:jc w:val="both"/>
        <w:rPr>
          <w:szCs w:val="28"/>
        </w:rPr>
      </w:pPr>
      <w:r>
        <w:rPr>
          <w:szCs w:val="28"/>
        </w:rPr>
        <w:tab/>
      </w:r>
      <w:r w:rsidR="002D1CA8" w:rsidRPr="00EC070D">
        <w:rPr>
          <w:szCs w:val="28"/>
        </w:rPr>
        <w:t>бюджетн</w:t>
      </w:r>
      <w:r w:rsidR="002D1CA8">
        <w:rPr>
          <w:szCs w:val="28"/>
        </w:rPr>
        <w:t>ой классификации, утвержденной</w:t>
      </w:r>
      <w:r w:rsidR="002D1CA8" w:rsidRPr="00EC070D">
        <w:rPr>
          <w:szCs w:val="28"/>
        </w:rPr>
        <w:t xml:space="preserve"> Приказом Министерства финансов Российской Федерации.</w:t>
      </w:r>
    </w:p>
    <w:p w:rsidR="002D1CA8" w:rsidRPr="000952AD" w:rsidRDefault="006D267E" w:rsidP="006D267E">
      <w:pPr>
        <w:widowControl w:val="0"/>
        <w:spacing w:line="240" w:lineRule="atLeast"/>
        <w:jc w:val="both"/>
        <w:rPr>
          <w:bCs/>
          <w:szCs w:val="28"/>
        </w:rPr>
      </w:pPr>
      <w:r>
        <w:rPr>
          <w:bCs/>
          <w:szCs w:val="28"/>
        </w:rPr>
        <w:tab/>
      </w:r>
      <w:r w:rsidR="002D1CA8">
        <w:rPr>
          <w:bCs/>
          <w:szCs w:val="28"/>
        </w:rPr>
        <w:t>2.5</w:t>
      </w:r>
      <w:r w:rsidR="002D1CA8" w:rsidRPr="000952AD">
        <w:rPr>
          <w:bCs/>
          <w:szCs w:val="28"/>
        </w:rPr>
        <w:t>. Планирование бюджетных ассигнований осуществляется раздельно по бюджетным ассигнованиям на исполнение действующих и принимаемых расходных обязательств.</w:t>
      </w:r>
    </w:p>
    <w:p w:rsidR="002D1CA8" w:rsidRPr="000952AD" w:rsidRDefault="006D267E" w:rsidP="006D267E">
      <w:pPr>
        <w:widowControl w:val="0"/>
        <w:spacing w:line="240" w:lineRule="atLeast"/>
        <w:jc w:val="both"/>
        <w:rPr>
          <w:bCs/>
          <w:szCs w:val="28"/>
        </w:rPr>
      </w:pPr>
      <w:r>
        <w:rPr>
          <w:bCs/>
          <w:szCs w:val="28"/>
        </w:rPr>
        <w:tab/>
      </w:r>
      <w:r w:rsidR="002D1CA8">
        <w:rPr>
          <w:bCs/>
          <w:szCs w:val="28"/>
        </w:rPr>
        <w:t>2.6</w:t>
      </w:r>
      <w:r w:rsidR="002D1CA8" w:rsidRPr="000952AD">
        <w:rPr>
          <w:bCs/>
          <w:szCs w:val="28"/>
        </w:rPr>
        <w:t>. Объем бюджетных ассигнований на финансовое обеспечение материальных затрат осуществляется с учетом планируемых закупок на очередной финансовый год и плановый период в соответствии с требованиями федерального законодательства.</w:t>
      </w:r>
    </w:p>
    <w:p w:rsidR="002D1CA8" w:rsidRPr="000952AD" w:rsidRDefault="002D1CA8" w:rsidP="006D267E">
      <w:pPr>
        <w:widowControl w:val="0"/>
        <w:spacing w:line="240" w:lineRule="atLeast"/>
        <w:ind w:firstLine="709"/>
        <w:jc w:val="both"/>
        <w:rPr>
          <w:bCs/>
          <w:szCs w:val="28"/>
        </w:rPr>
      </w:pPr>
    </w:p>
    <w:p w:rsidR="002D1CA8" w:rsidRPr="004A118B" w:rsidRDefault="002D1CA8" w:rsidP="006D267E">
      <w:pPr>
        <w:jc w:val="both"/>
        <w:rPr>
          <w:szCs w:val="28"/>
        </w:rPr>
      </w:pPr>
    </w:p>
    <w:p w:rsidR="00367732" w:rsidRDefault="00367732" w:rsidP="006D267E">
      <w:pPr>
        <w:pStyle w:val="21"/>
        <w:widowControl w:val="0"/>
        <w:tabs>
          <w:tab w:val="num" w:pos="1080"/>
        </w:tabs>
        <w:spacing w:after="0" w:line="240" w:lineRule="auto"/>
        <w:ind w:left="0"/>
        <w:jc w:val="both"/>
        <w:rPr>
          <w:b/>
          <w:bCs/>
          <w:sz w:val="28"/>
          <w:szCs w:val="28"/>
        </w:rPr>
      </w:pPr>
    </w:p>
    <w:p w:rsidR="00367732" w:rsidRDefault="002D1CA8" w:rsidP="006D267E">
      <w:pPr>
        <w:pStyle w:val="21"/>
        <w:widowControl w:val="0"/>
        <w:tabs>
          <w:tab w:val="num" w:pos="1080"/>
        </w:tabs>
        <w:spacing w:after="0" w:line="240" w:lineRule="auto"/>
        <w:ind w:left="0"/>
        <w:jc w:val="center"/>
        <w:rPr>
          <w:b/>
          <w:bCs/>
          <w:sz w:val="28"/>
          <w:szCs w:val="28"/>
        </w:rPr>
      </w:pPr>
      <w:r w:rsidRPr="00BB0495">
        <w:rPr>
          <w:b/>
          <w:bCs/>
          <w:sz w:val="28"/>
          <w:szCs w:val="28"/>
          <w:lang w:val="en-US"/>
        </w:rPr>
        <w:t>III</w:t>
      </w:r>
      <w:r w:rsidRPr="00BB0495">
        <w:rPr>
          <w:b/>
          <w:bCs/>
          <w:sz w:val="28"/>
          <w:szCs w:val="28"/>
        </w:rPr>
        <w:t xml:space="preserve">. Методика планирования бюджетных ассигнований бюджета </w:t>
      </w:r>
      <w:r w:rsidR="005506FC">
        <w:rPr>
          <w:b/>
          <w:bCs/>
          <w:sz w:val="28"/>
          <w:szCs w:val="28"/>
        </w:rPr>
        <w:t>Борисоглебского</w:t>
      </w:r>
      <w:r w:rsidR="00367732">
        <w:rPr>
          <w:b/>
          <w:bCs/>
          <w:sz w:val="28"/>
          <w:szCs w:val="28"/>
        </w:rPr>
        <w:t xml:space="preserve"> сельсовета </w:t>
      </w:r>
      <w:r w:rsidR="00367732" w:rsidRPr="00BB0495">
        <w:rPr>
          <w:b/>
          <w:bCs/>
          <w:sz w:val="28"/>
          <w:szCs w:val="28"/>
        </w:rPr>
        <w:t>Убинского района (далее – Методика планирования)</w:t>
      </w:r>
    </w:p>
    <w:p w:rsidR="00367732" w:rsidRDefault="00367732" w:rsidP="006D267E">
      <w:pPr>
        <w:shd w:val="clear" w:color="auto" w:fill="FFFFFF"/>
        <w:jc w:val="center"/>
        <w:rPr>
          <w:b/>
          <w:bCs/>
          <w:szCs w:val="28"/>
        </w:rPr>
      </w:pPr>
    </w:p>
    <w:p w:rsidR="002D1CA8" w:rsidRDefault="00CB7A21" w:rsidP="006D267E">
      <w:pPr>
        <w:spacing w:line="240" w:lineRule="atLeast"/>
        <w:jc w:val="both"/>
        <w:rPr>
          <w:szCs w:val="28"/>
        </w:rPr>
      </w:pPr>
      <w:r>
        <w:rPr>
          <w:szCs w:val="28"/>
        </w:rPr>
        <w:tab/>
      </w:r>
      <w:r w:rsidR="002D1CA8">
        <w:rPr>
          <w:szCs w:val="28"/>
        </w:rPr>
        <w:t>3.1</w:t>
      </w:r>
      <w:r w:rsidR="002D1CA8" w:rsidRPr="004A118B">
        <w:rPr>
          <w:szCs w:val="28"/>
        </w:rPr>
        <w:t xml:space="preserve">. </w:t>
      </w:r>
      <w:r w:rsidR="002D1CA8" w:rsidRPr="00B0031C">
        <w:rPr>
          <w:szCs w:val="28"/>
        </w:rPr>
        <w:t>При расчете предельных объемов бюджетных ассигнований используются следующие методы расчета на исполнение расходного обязательства в очередном финансовом году и плановом периоде.</w:t>
      </w:r>
    </w:p>
    <w:p w:rsidR="002D1CA8" w:rsidRDefault="006D267E" w:rsidP="006D267E">
      <w:pPr>
        <w:spacing w:line="240" w:lineRule="atLeast"/>
        <w:jc w:val="both"/>
        <w:rPr>
          <w:szCs w:val="28"/>
        </w:rPr>
      </w:pPr>
      <w:r>
        <w:rPr>
          <w:szCs w:val="28"/>
        </w:rPr>
        <w:tab/>
      </w:r>
      <w:r w:rsidR="002D1CA8" w:rsidRPr="00B0031C">
        <w:rPr>
          <w:szCs w:val="28"/>
        </w:rPr>
        <w:t>Нормативный метод - расчет бюджетных ассигнований на основе нормативов, утвержденных в соответствующем правовом акте.</w:t>
      </w:r>
    </w:p>
    <w:p w:rsidR="002D1CA8" w:rsidRDefault="006D267E" w:rsidP="006D267E">
      <w:pPr>
        <w:spacing w:line="240" w:lineRule="atLeast"/>
        <w:jc w:val="both"/>
        <w:rPr>
          <w:szCs w:val="28"/>
        </w:rPr>
      </w:pPr>
      <w:r>
        <w:rPr>
          <w:szCs w:val="28"/>
        </w:rPr>
        <w:tab/>
      </w:r>
      <w:r w:rsidR="002D1CA8" w:rsidRPr="00B0031C">
        <w:rPr>
          <w:szCs w:val="28"/>
        </w:rPr>
        <w:t>К расходным обязательствам, объем которых определяется нормативным методом, относятся расходные обязательства, подразумевающие определение объема бюджетных ассигнований на основе нормативов.</w:t>
      </w:r>
    </w:p>
    <w:p w:rsidR="002D1CA8" w:rsidRDefault="006D267E" w:rsidP="006D267E">
      <w:pPr>
        <w:spacing w:line="240" w:lineRule="atLeast"/>
        <w:jc w:val="both"/>
        <w:rPr>
          <w:szCs w:val="28"/>
        </w:rPr>
      </w:pPr>
      <w:r>
        <w:rPr>
          <w:szCs w:val="28"/>
        </w:rPr>
        <w:tab/>
      </w:r>
      <w:r w:rsidR="002D1CA8" w:rsidRPr="00B0031C">
        <w:rPr>
          <w:szCs w:val="28"/>
        </w:rPr>
        <w:t>Метод индексации - расчет объема бюджетных ассигнований путем увеличения объема бюджетных ассигнований текущего (отчетного) года на принятый коэффициент.</w:t>
      </w:r>
    </w:p>
    <w:p w:rsidR="002D1CA8" w:rsidRPr="00B0031C" w:rsidRDefault="006D267E" w:rsidP="006D267E">
      <w:pPr>
        <w:spacing w:line="240" w:lineRule="atLeast"/>
        <w:jc w:val="both"/>
        <w:rPr>
          <w:szCs w:val="28"/>
        </w:rPr>
      </w:pPr>
      <w:r>
        <w:rPr>
          <w:szCs w:val="28"/>
        </w:rPr>
        <w:tab/>
      </w:r>
      <w:r w:rsidR="002D1CA8" w:rsidRPr="00B0031C">
        <w:rPr>
          <w:szCs w:val="28"/>
        </w:rPr>
        <w:t>К расходным обязательствам, объем которых определяется методом индексации, относятся расходные обязательства по оплате транспортных, коммунальных услуг, приобретению услуг связи, а также иные расходные обязательства, подразумевающие определение объема расходов на основе коэффициентов увеличения (уменьшения) объемов расходных обязательств (частей расходных обязательств).</w:t>
      </w:r>
    </w:p>
    <w:p w:rsidR="002D1CA8" w:rsidRPr="00B0031C" w:rsidRDefault="006D267E" w:rsidP="006D267E">
      <w:pPr>
        <w:spacing w:line="240" w:lineRule="atLeast"/>
        <w:jc w:val="both"/>
        <w:rPr>
          <w:szCs w:val="28"/>
        </w:rPr>
      </w:pPr>
      <w:r>
        <w:rPr>
          <w:szCs w:val="28"/>
        </w:rPr>
        <w:tab/>
      </w:r>
      <w:r w:rsidR="002D1CA8" w:rsidRPr="00B0031C">
        <w:rPr>
          <w:szCs w:val="28"/>
        </w:rPr>
        <w:t>Плановый метод - установление объема бюджетных ассигнований в соответствии с показателями, указанными в нормативном правовом акте, договоре, паспорте программы, условиях займа, либо в соответствии со сметной стоимостью объекта.</w:t>
      </w:r>
    </w:p>
    <w:p w:rsidR="002D1CA8" w:rsidRPr="00B0031C" w:rsidRDefault="006D267E" w:rsidP="006D267E">
      <w:pPr>
        <w:spacing w:line="240" w:lineRule="atLeast"/>
        <w:jc w:val="both"/>
        <w:rPr>
          <w:szCs w:val="28"/>
        </w:rPr>
      </w:pPr>
      <w:r>
        <w:rPr>
          <w:szCs w:val="28"/>
        </w:rPr>
        <w:tab/>
      </w:r>
      <w:r w:rsidR="002D1CA8" w:rsidRPr="00B0031C">
        <w:rPr>
          <w:szCs w:val="28"/>
        </w:rPr>
        <w:t>Иной метод - определение объема бюджетных ассигнований методами, не подпадающими под определения нормативного метода, метода индексации и планового метода.</w:t>
      </w:r>
    </w:p>
    <w:p w:rsidR="002D1CA8" w:rsidRPr="00B0031C" w:rsidRDefault="006D267E" w:rsidP="006D267E">
      <w:pPr>
        <w:spacing w:line="240" w:lineRule="atLeast"/>
        <w:jc w:val="both"/>
        <w:rPr>
          <w:szCs w:val="28"/>
        </w:rPr>
      </w:pPr>
      <w:r>
        <w:rPr>
          <w:szCs w:val="28"/>
        </w:rPr>
        <w:tab/>
      </w:r>
      <w:r w:rsidR="002D1CA8" w:rsidRPr="00B0031C">
        <w:rPr>
          <w:szCs w:val="28"/>
        </w:rPr>
        <w:t>Каждый из применяемых методов должен обеспечивать однозначность получения итоговых значений.</w:t>
      </w:r>
    </w:p>
    <w:p w:rsidR="002D1CA8" w:rsidRPr="00BB0495" w:rsidRDefault="006D267E" w:rsidP="006D267E">
      <w:pPr>
        <w:pStyle w:val="21"/>
        <w:widowControl w:val="0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D1CA8">
        <w:rPr>
          <w:sz w:val="28"/>
          <w:szCs w:val="28"/>
        </w:rPr>
        <w:t>3.2.Б</w:t>
      </w:r>
      <w:r w:rsidR="002D1CA8" w:rsidRPr="00BB0495">
        <w:rPr>
          <w:sz w:val="28"/>
          <w:szCs w:val="28"/>
        </w:rPr>
        <w:t xml:space="preserve">юджетные ассигнования группируются по видам в соответствии с Перечнем видов бюджетных ассигнований согласно приложению </w:t>
      </w:r>
      <w:r w:rsidR="002D1CA8">
        <w:rPr>
          <w:sz w:val="28"/>
          <w:szCs w:val="28"/>
        </w:rPr>
        <w:t>1</w:t>
      </w:r>
      <w:r w:rsidR="002D1CA8" w:rsidRPr="00BB0495">
        <w:rPr>
          <w:sz w:val="28"/>
          <w:szCs w:val="28"/>
        </w:rPr>
        <w:t xml:space="preserve"> к настоящему </w:t>
      </w:r>
      <w:r w:rsidR="002D1CA8">
        <w:rPr>
          <w:sz w:val="28"/>
          <w:szCs w:val="28"/>
        </w:rPr>
        <w:t>распоряжению</w:t>
      </w:r>
      <w:r w:rsidR="002D1CA8" w:rsidRPr="00BB0495">
        <w:rPr>
          <w:sz w:val="28"/>
          <w:szCs w:val="28"/>
        </w:rPr>
        <w:t xml:space="preserve"> на основании статьи 69 БК РФ и рассчитываются с учетом положений статей 69.1, 70, 74.1, 78, 78.1, 79, 80 БК РФ.</w:t>
      </w:r>
    </w:p>
    <w:p w:rsidR="00367732" w:rsidRDefault="00367732" w:rsidP="002D1CA8">
      <w:pPr>
        <w:ind w:firstLine="708"/>
      </w:pPr>
    </w:p>
    <w:p w:rsidR="00367732" w:rsidRDefault="00367732">
      <w:pPr>
        <w:spacing w:after="200" w:line="276" w:lineRule="auto"/>
        <w:sectPr w:rsidR="0036773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67732" w:rsidRDefault="00367732" w:rsidP="00367732">
      <w:pPr>
        <w:jc w:val="center"/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    ПРИЛОЖЕНИЕ № 1</w:t>
      </w:r>
    </w:p>
    <w:p w:rsidR="00367732" w:rsidRDefault="00367732" w:rsidP="00367732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к Порядку и методике планирования </w:t>
      </w:r>
    </w:p>
    <w:p w:rsidR="00367732" w:rsidRDefault="00367732" w:rsidP="00367732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бюджетных ассигнований бюджета </w:t>
      </w:r>
    </w:p>
    <w:p w:rsidR="00367732" w:rsidRDefault="006516F4" w:rsidP="00367732">
      <w:pPr>
        <w:jc w:val="center"/>
        <w:rPr>
          <w:szCs w:val="28"/>
        </w:rPr>
      </w:pPr>
      <w:r>
        <w:rPr>
          <w:color w:val="332E2D"/>
          <w:spacing w:val="2"/>
          <w:szCs w:val="28"/>
        </w:rPr>
        <w:t xml:space="preserve">                                                                  </w:t>
      </w:r>
      <w:r w:rsidR="005506FC">
        <w:rPr>
          <w:color w:val="332E2D"/>
          <w:spacing w:val="2"/>
          <w:szCs w:val="28"/>
        </w:rPr>
        <w:t>Борисоглебска</w:t>
      </w:r>
      <w:r w:rsidR="00367732">
        <w:rPr>
          <w:szCs w:val="28"/>
        </w:rPr>
        <w:t xml:space="preserve"> сельсовета</w:t>
      </w:r>
    </w:p>
    <w:p w:rsidR="00367732" w:rsidRDefault="00367732" w:rsidP="00367732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Убинского района</w:t>
      </w:r>
    </w:p>
    <w:p w:rsidR="00367732" w:rsidRDefault="00367732" w:rsidP="00367732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67732" w:rsidRDefault="00367732" w:rsidP="00367732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на очередной финансовый год</w:t>
      </w:r>
    </w:p>
    <w:p w:rsidR="00367732" w:rsidRDefault="00367732" w:rsidP="00367732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и плановый период</w:t>
      </w:r>
    </w:p>
    <w:p w:rsidR="00367732" w:rsidRDefault="00367732" w:rsidP="00367732">
      <w:pPr>
        <w:jc w:val="center"/>
        <w:rPr>
          <w:szCs w:val="28"/>
        </w:rPr>
      </w:pPr>
    </w:p>
    <w:p w:rsidR="00367732" w:rsidRDefault="00367732" w:rsidP="00367732">
      <w:pPr>
        <w:rPr>
          <w:szCs w:val="28"/>
        </w:rPr>
      </w:pPr>
    </w:p>
    <w:p w:rsidR="00367732" w:rsidRDefault="00367732" w:rsidP="00367732">
      <w:pPr>
        <w:jc w:val="center"/>
        <w:rPr>
          <w:b/>
          <w:szCs w:val="28"/>
        </w:rPr>
      </w:pPr>
      <w:r>
        <w:rPr>
          <w:b/>
          <w:szCs w:val="28"/>
        </w:rPr>
        <w:t>ПЕРЕЧЕНЬ</w:t>
      </w:r>
    </w:p>
    <w:p w:rsidR="00367732" w:rsidRDefault="00367732" w:rsidP="00367732">
      <w:pPr>
        <w:jc w:val="center"/>
        <w:rPr>
          <w:szCs w:val="28"/>
        </w:rPr>
      </w:pPr>
      <w:r>
        <w:rPr>
          <w:b/>
          <w:szCs w:val="28"/>
        </w:rPr>
        <w:t>видов бюджетных ассигнований</w:t>
      </w:r>
    </w:p>
    <w:p w:rsidR="00367732" w:rsidRDefault="00367732" w:rsidP="00367732">
      <w:pPr>
        <w:jc w:val="center"/>
        <w:rPr>
          <w:szCs w:val="28"/>
        </w:rPr>
      </w:pP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480"/>
        <w:gridCol w:w="5760"/>
      </w:tblGrid>
      <w:tr w:rsidR="00367732" w:rsidRPr="000B493E" w:rsidTr="00CE75B9">
        <w:tc>
          <w:tcPr>
            <w:tcW w:w="708" w:type="dxa"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  <w:r w:rsidRPr="000B493E">
              <w:rPr>
                <w:sz w:val="24"/>
                <w:szCs w:val="24"/>
              </w:rPr>
              <w:t>№ п/п</w:t>
            </w:r>
          </w:p>
        </w:tc>
        <w:tc>
          <w:tcPr>
            <w:tcW w:w="3480" w:type="dxa"/>
            <w:shd w:val="clear" w:color="auto" w:fill="auto"/>
          </w:tcPr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  <w:r w:rsidRPr="000B493E">
              <w:rPr>
                <w:sz w:val="24"/>
                <w:szCs w:val="24"/>
              </w:rPr>
              <w:t>Наименование вида бюджетного ассигнования</w:t>
            </w:r>
          </w:p>
        </w:tc>
        <w:tc>
          <w:tcPr>
            <w:tcW w:w="5760" w:type="dxa"/>
            <w:shd w:val="clear" w:color="auto" w:fill="auto"/>
          </w:tcPr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  <w:r w:rsidRPr="000B493E">
              <w:rPr>
                <w:sz w:val="24"/>
                <w:szCs w:val="24"/>
              </w:rPr>
              <w:t xml:space="preserve">Содержание вида </w:t>
            </w: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  <w:r w:rsidRPr="000B493E">
              <w:rPr>
                <w:sz w:val="24"/>
                <w:szCs w:val="24"/>
              </w:rPr>
              <w:t xml:space="preserve">бюджетного ассигнования </w:t>
            </w:r>
          </w:p>
        </w:tc>
      </w:tr>
      <w:tr w:rsidR="00367732" w:rsidRPr="000B493E" w:rsidTr="00CE75B9">
        <w:tc>
          <w:tcPr>
            <w:tcW w:w="708" w:type="dxa"/>
            <w:shd w:val="clear" w:color="auto" w:fill="auto"/>
          </w:tcPr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  <w:r w:rsidRPr="000B493E">
              <w:rPr>
                <w:sz w:val="24"/>
                <w:szCs w:val="24"/>
              </w:rPr>
              <w:t>1</w:t>
            </w:r>
          </w:p>
        </w:tc>
        <w:tc>
          <w:tcPr>
            <w:tcW w:w="3480" w:type="dxa"/>
            <w:shd w:val="clear" w:color="auto" w:fill="auto"/>
          </w:tcPr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  <w:r w:rsidRPr="000B493E">
              <w:rPr>
                <w:sz w:val="24"/>
                <w:szCs w:val="24"/>
              </w:rPr>
              <w:t>2</w:t>
            </w:r>
          </w:p>
        </w:tc>
        <w:tc>
          <w:tcPr>
            <w:tcW w:w="5760" w:type="dxa"/>
            <w:shd w:val="clear" w:color="auto" w:fill="auto"/>
          </w:tcPr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  <w:r w:rsidRPr="000B493E">
              <w:rPr>
                <w:sz w:val="24"/>
                <w:szCs w:val="24"/>
              </w:rPr>
              <w:t>3</w:t>
            </w:r>
          </w:p>
        </w:tc>
      </w:tr>
      <w:tr w:rsidR="00367732" w:rsidRPr="000B493E" w:rsidTr="00CE75B9">
        <w:tc>
          <w:tcPr>
            <w:tcW w:w="708" w:type="dxa"/>
            <w:vMerge w:val="restart"/>
            <w:shd w:val="clear" w:color="auto" w:fill="auto"/>
          </w:tcPr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  <w:r w:rsidRPr="000B493E">
              <w:rPr>
                <w:sz w:val="24"/>
                <w:szCs w:val="24"/>
              </w:rPr>
              <w:t>1.</w:t>
            </w: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80" w:type="dxa"/>
            <w:vMerge w:val="restart"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  <w:r w:rsidRPr="000B493E">
              <w:rPr>
                <w:sz w:val="24"/>
                <w:szCs w:val="24"/>
              </w:rPr>
              <w:lastRenderedPageBreak/>
              <w:t>Оказание муниципальных услуг (выполнение работ), в том числе ассигнования на оплату муниципальных  контрактов на поставку товаров, выполнение работ, оказание услуг для муниципальных  нужд</w:t>
            </w: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60" w:type="dxa"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  <w:r w:rsidRPr="000B493E">
              <w:rPr>
                <w:sz w:val="24"/>
                <w:szCs w:val="24"/>
              </w:rPr>
              <w:lastRenderedPageBreak/>
              <w:t>1.1. Обеспечение выполнения функций казенных учреждений:</w:t>
            </w:r>
          </w:p>
        </w:tc>
      </w:tr>
      <w:tr w:rsidR="00367732" w:rsidRPr="000B493E" w:rsidTr="00CE75B9">
        <w:tc>
          <w:tcPr>
            <w:tcW w:w="708" w:type="dxa"/>
            <w:vMerge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vMerge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</w:tc>
        <w:tc>
          <w:tcPr>
            <w:tcW w:w="5760" w:type="dxa"/>
            <w:shd w:val="clear" w:color="auto" w:fill="auto"/>
          </w:tcPr>
          <w:p w:rsidR="00367732" w:rsidRPr="000B493E" w:rsidRDefault="00367732" w:rsidP="003A10DD">
            <w:pPr>
              <w:rPr>
                <w:sz w:val="24"/>
                <w:szCs w:val="24"/>
              </w:rPr>
            </w:pPr>
            <w:proofErr w:type="gramStart"/>
            <w:r w:rsidRPr="000B493E">
              <w:rPr>
                <w:sz w:val="24"/>
                <w:szCs w:val="24"/>
              </w:rPr>
              <w:t xml:space="preserve">оплата труда работников казенных учреждений </w:t>
            </w:r>
            <w:r w:rsidR="003A10DD">
              <w:rPr>
                <w:sz w:val="24"/>
                <w:szCs w:val="24"/>
              </w:rPr>
              <w:t>поселения</w:t>
            </w:r>
            <w:r w:rsidRPr="000B493E">
              <w:rPr>
                <w:sz w:val="24"/>
                <w:szCs w:val="24"/>
              </w:rPr>
              <w:t xml:space="preserve">, денежное содержание (денежное вознаграждение, денежное довольствие, заработная плата) работников органов местного самоуправления </w:t>
            </w:r>
            <w:r w:rsidR="005506FC">
              <w:rPr>
                <w:sz w:val="24"/>
                <w:szCs w:val="24"/>
              </w:rPr>
              <w:t>Борисоглебского</w:t>
            </w:r>
            <w:r>
              <w:rPr>
                <w:sz w:val="24"/>
                <w:szCs w:val="24"/>
              </w:rPr>
              <w:t xml:space="preserve"> сельсовета </w:t>
            </w:r>
            <w:r w:rsidRPr="000B493E">
              <w:rPr>
                <w:sz w:val="24"/>
                <w:szCs w:val="24"/>
              </w:rPr>
              <w:t xml:space="preserve">Убинского  района, муниципальных служащих, иных категорий работников, командировочные и иные выплаты в соответствии с трудовыми договорами (служебными контрактами, контрактами), законодательством Российской Федерации и Новосибирской области, нормативными правовыми актами </w:t>
            </w:r>
            <w:r w:rsidR="005506FC">
              <w:rPr>
                <w:sz w:val="24"/>
                <w:szCs w:val="24"/>
              </w:rPr>
              <w:t xml:space="preserve">Борисоглебского </w:t>
            </w:r>
            <w:r>
              <w:rPr>
                <w:sz w:val="24"/>
                <w:szCs w:val="24"/>
              </w:rPr>
              <w:t xml:space="preserve">сельсовета </w:t>
            </w:r>
            <w:r w:rsidRPr="000B493E">
              <w:rPr>
                <w:sz w:val="24"/>
                <w:szCs w:val="24"/>
              </w:rPr>
              <w:t>Убинского района;</w:t>
            </w:r>
            <w:proofErr w:type="gramEnd"/>
          </w:p>
        </w:tc>
      </w:tr>
      <w:tr w:rsidR="00367732" w:rsidRPr="000B493E" w:rsidTr="00CE75B9">
        <w:tc>
          <w:tcPr>
            <w:tcW w:w="708" w:type="dxa"/>
            <w:vMerge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vMerge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</w:tc>
        <w:tc>
          <w:tcPr>
            <w:tcW w:w="5760" w:type="dxa"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  <w:r w:rsidRPr="000B493E">
              <w:rPr>
                <w:sz w:val="24"/>
                <w:szCs w:val="24"/>
              </w:rPr>
              <w:t>оплата поставок товаров, выполнения работ, оказания услуг для муниципальных нужд;</w:t>
            </w:r>
          </w:p>
        </w:tc>
      </w:tr>
      <w:tr w:rsidR="00367732" w:rsidRPr="000B493E" w:rsidTr="00CE75B9">
        <w:tc>
          <w:tcPr>
            <w:tcW w:w="708" w:type="dxa"/>
            <w:vMerge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vMerge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</w:tc>
        <w:tc>
          <w:tcPr>
            <w:tcW w:w="5760" w:type="dxa"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  <w:r w:rsidRPr="000B493E">
              <w:rPr>
                <w:sz w:val="24"/>
                <w:szCs w:val="24"/>
              </w:rPr>
              <w:t>уплата налогов, сборов и иных обязательных платежей в бюджетную систему Российской Федерации;</w:t>
            </w:r>
          </w:p>
        </w:tc>
      </w:tr>
      <w:tr w:rsidR="00367732" w:rsidRPr="000B493E" w:rsidTr="00CE75B9">
        <w:tc>
          <w:tcPr>
            <w:tcW w:w="708" w:type="dxa"/>
            <w:vMerge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vMerge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</w:tc>
        <w:tc>
          <w:tcPr>
            <w:tcW w:w="5760" w:type="dxa"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  <w:r w:rsidRPr="000B493E">
              <w:rPr>
                <w:sz w:val="24"/>
                <w:szCs w:val="24"/>
              </w:rPr>
              <w:t>возмещение вреда, причиненного казенным учреждением при осуществлении его деятельности.</w:t>
            </w:r>
          </w:p>
        </w:tc>
      </w:tr>
      <w:tr w:rsidR="00367732" w:rsidRPr="000B493E" w:rsidTr="00CE75B9">
        <w:tc>
          <w:tcPr>
            <w:tcW w:w="708" w:type="dxa"/>
            <w:vMerge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vMerge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</w:tc>
        <w:tc>
          <w:tcPr>
            <w:tcW w:w="5760" w:type="dxa"/>
            <w:shd w:val="clear" w:color="auto" w:fill="auto"/>
          </w:tcPr>
          <w:p w:rsidR="00367732" w:rsidRPr="000B493E" w:rsidRDefault="00367732" w:rsidP="006575DD">
            <w:pPr>
              <w:rPr>
                <w:sz w:val="24"/>
                <w:szCs w:val="24"/>
              </w:rPr>
            </w:pPr>
            <w:r w:rsidRPr="000B493E">
              <w:rPr>
                <w:sz w:val="24"/>
                <w:szCs w:val="24"/>
              </w:rPr>
              <w:t>1.2. Предоставление субсидий бюджетным и автономным учреждениям, включая субсидии на возмещение нормативных затрат по оказанию ими муниципальных услуг физическим и (или) юридическим лицам, а также предоставление субсидий из</w:t>
            </w:r>
            <w:r w:rsidR="006575DD">
              <w:rPr>
                <w:sz w:val="24"/>
                <w:szCs w:val="24"/>
              </w:rPr>
              <w:t xml:space="preserve"> местного </w:t>
            </w:r>
            <w:r w:rsidRPr="000B493E">
              <w:rPr>
                <w:sz w:val="24"/>
                <w:szCs w:val="24"/>
              </w:rPr>
              <w:t>бюджета на иные цели;</w:t>
            </w:r>
          </w:p>
        </w:tc>
      </w:tr>
      <w:tr w:rsidR="00367732" w:rsidRPr="000B493E" w:rsidTr="00CE75B9">
        <w:tc>
          <w:tcPr>
            <w:tcW w:w="708" w:type="dxa"/>
            <w:vMerge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vMerge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</w:tc>
        <w:tc>
          <w:tcPr>
            <w:tcW w:w="5760" w:type="dxa"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  <w:r w:rsidRPr="000B493E">
              <w:rPr>
                <w:sz w:val="24"/>
                <w:szCs w:val="24"/>
              </w:rPr>
              <w:t>1.3. Предоставление субсидий некоммерческим организациям, не являющимся бюджетными и автономными учреждениями, в том числе в соответствии с договорами (соглашениями) на оказание указанными организациями муниципальных услуг физическим и (или) юридическим лицам;</w:t>
            </w:r>
          </w:p>
        </w:tc>
      </w:tr>
      <w:tr w:rsidR="00367732" w:rsidRPr="000B493E" w:rsidTr="00CE75B9">
        <w:tc>
          <w:tcPr>
            <w:tcW w:w="708" w:type="dxa"/>
            <w:vMerge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vMerge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</w:tc>
        <w:tc>
          <w:tcPr>
            <w:tcW w:w="5760" w:type="dxa"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  <w:r w:rsidRPr="000B493E">
              <w:rPr>
                <w:sz w:val="24"/>
                <w:szCs w:val="24"/>
              </w:rPr>
              <w:t xml:space="preserve">1.4. Закупка товаров, работ и услуг для </w:t>
            </w:r>
            <w:r w:rsidRPr="000B493E">
              <w:rPr>
                <w:sz w:val="24"/>
                <w:szCs w:val="24"/>
              </w:rPr>
              <w:lastRenderedPageBreak/>
              <w:t>муниципальных нужд (за исключением бюджетных ассигнований для обеспечения выполнения функций казенного учреждения), в том числе в целях:</w:t>
            </w:r>
          </w:p>
        </w:tc>
      </w:tr>
      <w:tr w:rsidR="00367732" w:rsidRPr="000B493E" w:rsidTr="00CE75B9">
        <w:tc>
          <w:tcPr>
            <w:tcW w:w="708" w:type="dxa"/>
            <w:vMerge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vMerge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</w:tc>
        <w:tc>
          <w:tcPr>
            <w:tcW w:w="5760" w:type="dxa"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  <w:r w:rsidRPr="000B493E">
              <w:rPr>
                <w:sz w:val="24"/>
                <w:szCs w:val="24"/>
              </w:rPr>
              <w:t>оказания муниципальных услуг физическим и юридическим лицам;</w:t>
            </w:r>
          </w:p>
        </w:tc>
      </w:tr>
      <w:tr w:rsidR="00367732" w:rsidRPr="000B493E" w:rsidTr="00CE75B9">
        <w:trPr>
          <w:trHeight w:val="838"/>
        </w:trPr>
        <w:tc>
          <w:tcPr>
            <w:tcW w:w="708" w:type="dxa"/>
            <w:vMerge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vMerge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</w:tc>
        <w:tc>
          <w:tcPr>
            <w:tcW w:w="5760" w:type="dxa"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  <w:r w:rsidRPr="000B493E">
              <w:rPr>
                <w:sz w:val="24"/>
                <w:szCs w:val="24"/>
              </w:rPr>
              <w:t xml:space="preserve">осуществления бюджетных инвестиций в объекты </w:t>
            </w: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  <w:r w:rsidRPr="000B493E">
              <w:rPr>
                <w:sz w:val="24"/>
                <w:szCs w:val="24"/>
              </w:rPr>
              <w:t>муниципальной собственности (за исключением муниципальных унитарных предприятий).</w:t>
            </w:r>
          </w:p>
        </w:tc>
      </w:tr>
      <w:tr w:rsidR="00367732" w:rsidRPr="000B493E" w:rsidTr="00CE75B9">
        <w:tc>
          <w:tcPr>
            <w:tcW w:w="708" w:type="dxa"/>
            <w:shd w:val="clear" w:color="auto" w:fill="auto"/>
          </w:tcPr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  <w:r w:rsidRPr="000B493E">
              <w:rPr>
                <w:sz w:val="24"/>
                <w:szCs w:val="24"/>
              </w:rPr>
              <w:t>2.</w:t>
            </w:r>
          </w:p>
        </w:tc>
        <w:tc>
          <w:tcPr>
            <w:tcW w:w="3480" w:type="dxa"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  <w:r w:rsidRPr="000B493E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760" w:type="dxa"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  <w:r w:rsidRPr="000B493E">
              <w:rPr>
                <w:sz w:val="24"/>
                <w:szCs w:val="24"/>
              </w:rPr>
              <w:t>2.1. Публичные обязательства в виде бюджетных ассигнований на предоставление социальных выплат гражданам либо на приобретение товаров, работ, услуг в пользу граждан для обеспечения их нужд в целях реализации мер социальной поддержки населения.</w:t>
            </w:r>
          </w:p>
        </w:tc>
      </w:tr>
      <w:tr w:rsidR="00367732" w:rsidRPr="000B493E" w:rsidTr="00CE75B9">
        <w:trPr>
          <w:trHeight w:val="2583"/>
        </w:trPr>
        <w:tc>
          <w:tcPr>
            <w:tcW w:w="708" w:type="dxa"/>
            <w:shd w:val="clear" w:color="auto" w:fill="auto"/>
          </w:tcPr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0B493E">
              <w:rPr>
                <w:sz w:val="24"/>
                <w:szCs w:val="24"/>
              </w:rPr>
              <w:t>.</w:t>
            </w:r>
          </w:p>
        </w:tc>
        <w:tc>
          <w:tcPr>
            <w:tcW w:w="3480" w:type="dxa"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  <w:proofErr w:type="gramStart"/>
            <w:r w:rsidRPr="000B493E">
              <w:rPr>
                <w:sz w:val="24"/>
                <w:szCs w:val="24"/>
              </w:rPr>
              <w:t>Предоставление субсидий юридическим лицам (за исключением субсидий муниципальным учреждениям, индивидуальным предпринимателям, физическим лицам - производителям товаров, работ, услуг</w:t>
            </w:r>
            <w:proofErr w:type="gramEnd"/>
          </w:p>
        </w:tc>
        <w:tc>
          <w:tcPr>
            <w:tcW w:w="5760" w:type="dxa"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0B493E">
              <w:rPr>
                <w:sz w:val="24"/>
                <w:szCs w:val="24"/>
              </w:rPr>
              <w:t>.1.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на безвозмездной и безвозвратной основе в целях возмещения затрат или недополученных доходов в связи с производством (реализацией) товаров, выполнением работ, оказанием услуг;</w:t>
            </w:r>
          </w:p>
        </w:tc>
      </w:tr>
      <w:tr w:rsidR="00367732" w:rsidRPr="000B493E" w:rsidTr="00CE75B9">
        <w:tc>
          <w:tcPr>
            <w:tcW w:w="708" w:type="dxa"/>
            <w:shd w:val="clear" w:color="auto" w:fill="auto"/>
          </w:tcPr>
          <w:p w:rsidR="00367732" w:rsidRPr="000B493E" w:rsidRDefault="006575DD" w:rsidP="00CE75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67732" w:rsidRPr="000B493E">
              <w:rPr>
                <w:sz w:val="24"/>
                <w:szCs w:val="24"/>
              </w:rPr>
              <w:t>.</w:t>
            </w:r>
          </w:p>
        </w:tc>
        <w:tc>
          <w:tcPr>
            <w:tcW w:w="3480" w:type="dxa"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  <w:r w:rsidRPr="000B493E">
              <w:rPr>
                <w:sz w:val="24"/>
                <w:szCs w:val="24"/>
              </w:rPr>
              <w:t xml:space="preserve">Обслуживание муниципального долга </w:t>
            </w:r>
          </w:p>
        </w:tc>
        <w:tc>
          <w:tcPr>
            <w:tcW w:w="5760" w:type="dxa"/>
            <w:shd w:val="clear" w:color="auto" w:fill="auto"/>
          </w:tcPr>
          <w:p w:rsidR="00367732" w:rsidRPr="000B493E" w:rsidRDefault="006575DD" w:rsidP="003A10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67732" w:rsidRPr="000B493E">
              <w:rPr>
                <w:sz w:val="24"/>
                <w:szCs w:val="24"/>
              </w:rPr>
              <w:t xml:space="preserve">.1.  Платежи, возникающие и исполняющиеся  в соответствии нормативными правовыми актами администрации </w:t>
            </w:r>
            <w:r w:rsidR="003A10DD">
              <w:rPr>
                <w:sz w:val="24"/>
                <w:szCs w:val="24"/>
              </w:rPr>
              <w:t>Борисоглебского</w:t>
            </w:r>
            <w:r w:rsidR="006516F4">
              <w:rPr>
                <w:color w:val="332E2D"/>
                <w:spacing w:val="2"/>
                <w:sz w:val="24"/>
                <w:szCs w:val="24"/>
              </w:rPr>
              <w:t xml:space="preserve"> </w:t>
            </w:r>
            <w:r w:rsidR="00367732">
              <w:rPr>
                <w:sz w:val="24"/>
                <w:szCs w:val="24"/>
              </w:rPr>
              <w:t xml:space="preserve">сельсовета </w:t>
            </w:r>
            <w:r w:rsidR="00367732" w:rsidRPr="000B493E">
              <w:rPr>
                <w:sz w:val="24"/>
                <w:szCs w:val="24"/>
              </w:rPr>
              <w:t xml:space="preserve">Убинского района Новосибирской области, муниципальными контрактами, договорами (соглашениями), определяющими условия привлечения и обращения муниципальных долговых обязательств </w:t>
            </w:r>
            <w:r w:rsidR="003A10DD">
              <w:rPr>
                <w:sz w:val="24"/>
                <w:szCs w:val="24"/>
              </w:rPr>
              <w:t>Борисоглебского</w:t>
            </w:r>
            <w:r w:rsidR="00367732">
              <w:rPr>
                <w:sz w:val="24"/>
                <w:szCs w:val="24"/>
              </w:rPr>
              <w:t xml:space="preserve"> сельсовета </w:t>
            </w:r>
            <w:r w:rsidR="00367732" w:rsidRPr="000B493E">
              <w:rPr>
                <w:sz w:val="24"/>
                <w:szCs w:val="24"/>
              </w:rPr>
              <w:t>Убинского района.</w:t>
            </w:r>
          </w:p>
        </w:tc>
      </w:tr>
      <w:tr w:rsidR="00367732" w:rsidRPr="000B493E" w:rsidTr="00CE75B9">
        <w:trPr>
          <w:trHeight w:val="2760"/>
        </w:trPr>
        <w:tc>
          <w:tcPr>
            <w:tcW w:w="708" w:type="dxa"/>
            <w:shd w:val="clear" w:color="auto" w:fill="auto"/>
          </w:tcPr>
          <w:p w:rsidR="00367732" w:rsidRPr="000B493E" w:rsidRDefault="006575DD" w:rsidP="00CE75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67732" w:rsidRPr="000B493E">
              <w:rPr>
                <w:sz w:val="24"/>
                <w:szCs w:val="24"/>
              </w:rPr>
              <w:t>.</w:t>
            </w: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  <w:p w:rsidR="00367732" w:rsidRPr="000B493E" w:rsidRDefault="00367732" w:rsidP="00CE75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80" w:type="dxa"/>
            <w:shd w:val="clear" w:color="auto" w:fill="auto"/>
          </w:tcPr>
          <w:p w:rsidR="00367732" w:rsidRPr="000B493E" w:rsidRDefault="00367732" w:rsidP="00CE75B9">
            <w:pPr>
              <w:rPr>
                <w:sz w:val="24"/>
                <w:szCs w:val="24"/>
              </w:rPr>
            </w:pPr>
            <w:r w:rsidRPr="000B493E">
              <w:rPr>
                <w:sz w:val="24"/>
                <w:szCs w:val="24"/>
              </w:rPr>
              <w:t xml:space="preserve">Исполнение судебных актов по искам к </w:t>
            </w:r>
            <w:r w:rsidR="003A10DD">
              <w:rPr>
                <w:sz w:val="24"/>
                <w:szCs w:val="24"/>
              </w:rPr>
              <w:t>Борисоглебскому</w:t>
            </w:r>
            <w:r w:rsidR="00436F3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сельсовету </w:t>
            </w:r>
            <w:r w:rsidRPr="000B493E">
              <w:rPr>
                <w:sz w:val="24"/>
                <w:szCs w:val="24"/>
              </w:rPr>
              <w:t>Убинско</w:t>
            </w:r>
            <w:r>
              <w:rPr>
                <w:sz w:val="24"/>
                <w:szCs w:val="24"/>
              </w:rPr>
              <w:t>го района</w:t>
            </w:r>
            <w:r w:rsidRPr="000B493E">
              <w:rPr>
                <w:sz w:val="24"/>
                <w:szCs w:val="24"/>
              </w:rPr>
              <w:t xml:space="preserve"> о возмещении вреда, </w:t>
            </w: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  <w:r w:rsidRPr="000B493E">
              <w:rPr>
                <w:sz w:val="24"/>
                <w:szCs w:val="24"/>
              </w:rPr>
              <w:t>причиненного гражданину или юридическому лицу в результате незаконных действий (бездействия) органов местного самоуправления либо должностных лиц этих органов</w:t>
            </w:r>
          </w:p>
        </w:tc>
        <w:tc>
          <w:tcPr>
            <w:tcW w:w="5760" w:type="dxa"/>
            <w:shd w:val="clear" w:color="auto" w:fill="auto"/>
          </w:tcPr>
          <w:p w:rsidR="00367732" w:rsidRPr="000B493E" w:rsidRDefault="006575DD" w:rsidP="00CE75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67732" w:rsidRPr="000B493E">
              <w:rPr>
                <w:sz w:val="24"/>
                <w:szCs w:val="24"/>
              </w:rPr>
              <w:t xml:space="preserve">.1. Судебные акты по искам к </w:t>
            </w:r>
            <w:r w:rsidR="003A10DD">
              <w:rPr>
                <w:sz w:val="24"/>
                <w:szCs w:val="24"/>
              </w:rPr>
              <w:t>Борисоглебскому</w:t>
            </w:r>
            <w:r w:rsidR="006516F4">
              <w:rPr>
                <w:sz w:val="24"/>
                <w:szCs w:val="24"/>
              </w:rPr>
              <w:t xml:space="preserve"> </w:t>
            </w:r>
            <w:r w:rsidR="00367732">
              <w:rPr>
                <w:sz w:val="24"/>
                <w:szCs w:val="24"/>
              </w:rPr>
              <w:t xml:space="preserve">сельсовету </w:t>
            </w:r>
            <w:r w:rsidR="00367732" w:rsidRPr="000B493E">
              <w:rPr>
                <w:sz w:val="24"/>
                <w:szCs w:val="24"/>
              </w:rPr>
              <w:t>Убинско</w:t>
            </w:r>
            <w:r w:rsidR="003A10DD">
              <w:rPr>
                <w:sz w:val="24"/>
                <w:szCs w:val="24"/>
              </w:rPr>
              <w:t xml:space="preserve">го </w:t>
            </w:r>
            <w:r w:rsidR="00367732" w:rsidRPr="000B493E">
              <w:rPr>
                <w:sz w:val="24"/>
                <w:szCs w:val="24"/>
              </w:rPr>
              <w:t>район</w:t>
            </w:r>
            <w:r w:rsidR="003A10DD">
              <w:rPr>
                <w:sz w:val="24"/>
                <w:szCs w:val="24"/>
              </w:rPr>
              <w:t>а</w:t>
            </w:r>
            <w:r w:rsidR="00367732" w:rsidRPr="000B493E">
              <w:rPr>
                <w:sz w:val="24"/>
                <w:szCs w:val="24"/>
              </w:rPr>
              <w:t xml:space="preserve"> о возмещении вреда, причиненного гражданину или юридическому лицу в результате незаконных </w:t>
            </w:r>
            <w:r w:rsidRPr="000B493E">
              <w:rPr>
                <w:sz w:val="24"/>
                <w:szCs w:val="24"/>
              </w:rPr>
              <w:t>действий (бездействия) органов местного самоуправления либо должностных лиц этих органов.</w:t>
            </w:r>
          </w:p>
          <w:p w:rsidR="00367732" w:rsidRPr="000B493E" w:rsidRDefault="00367732" w:rsidP="00CE75B9">
            <w:pPr>
              <w:rPr>
                <w:sz w:val="24"/>
                <w:szCs w:val="24"/>
              </w:rPr>
            </w:pPr>
          </w:p>
        </w:tc>
      </w:tr>
    </w:tbl>
    <w:p w:rsidR="00574F3D" w:rsidRPr="002D1CA8" w:rsidRDefault="00574F3D" w:rsidP="006575DD"/>
    <w:sectPr w:rsidR="00574F3D" w:rsidRPr="002D1CA8" w:rsidSect="003677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6C2" w:rsidRDefault="00D326C2" w:rsidP="005506FC">
      <w:r>
        <w:separator/>
      </w:r>
    </w:p>
  </w:endnote>
  <w:endnote w:type="continuationSeparator" w:id="0">
    <w:p w:rsidR="00D326C2" w:rsidRDefault="00D326C2" w:rsidP="00550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6C2" w:rsidRDefault="00D326C2" w:rsidP="005506FC">
      <w:r>
        <w:separator/>
      </w:r>
    </w:p>
  </w:footnote>
  <w:footnote w:type="continuationSeparator" w:id="0">
    <w:p w:rsidR="00D326C2" w:rsidRDefault="00D326C2" w:rsidP="005506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7250"/>
    <w:rsid w:val="001C51D6"/>
    <w:rsid w:val="00226BB1"/>
    <w:rsid w:val="0026295A"/>
    <w:rsid w:val="002C4229"/>
    <w:rsid w:val="002D1CA8"/>
    <w:rsid w:val="002E5A38"/>
    <w:rsid w:val="00367732"/>
    <w:rsid w:val="003A10DD"/>
    <w:rsid w:val="003F40D5"/>
    <w:rsid w:val="00436F3A"/>
    <w:rsid w:val="005506FC"/>
    <w:rsid w:val="00574F3D"/>
    <w:rsid w:val="006516F4"/>
    <w:rsid w:val="006575DD"/>
    <w:rsid w:val="0068662B"/>
    <w:rsid w:val="006D267E"/>
    <w:rsid w:val="006E1DBA"/>
    <w:rsid w:val="007918DC"/>
    <w:rsid w:val="00791A31"/>
    <w:rsid w:val="008561FF"/>
    <w:rsid w:val="008C7250"/>
    <w:rsid w:val="009D09AC"/>
    <w:rsid w:val="00A55DFC"/>
    <w:rsid w:val="00C95CE3"/>
    <w:rsid w:val="00CB7A21"/>
    <w:rsid w:val="00D326C2"/>
    <w:rsid w:val="00D72C9C"/>
    <w:rsid w:val="00E2706A"/>
    <w:rsid w:val="00F864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CA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D1CA8"/>
    <w:pPr>
      <w:widowControl w:val="0"/>
      <w:jc w:val="center"/>
    </w:pPr>
    <w:rPr>
      <w:sz w:val="27"/>
      <w:szCs w:val="28"/>
    </w:rPr>
  </w:style>
  <w:style w:type="character" w:customStyle="1" w:styleId="20">
    <w:name w:val="Основной текст 2 Знак"/>
    <w:basedOn w:val="a0"/>
    <w:link w:val="2"/>
    <w:rsid w:val="002D1CA8"/>
    <w:rPr>
      <w:rFonts w:ascii="Times New Roman" w:eastAsia="Times New Roman" w:hAnsi="Times New Roman" w:cs="Times New Roman"/>
      <w:sz w:val="27"/>
      <w:szCs w:val="28"/>
      <w:lang w:eastAsia="ru-RU"/>
    </w:rPr>
  </w:style>
  <w:style w:type="paragraph" w:styleId="a3">
    <w:name w:val="Body Text Indent"/>
    <w:basedOn w:val="a"/>
    <w:link w:val="a4"/>
    <w:rsid w:val="002D1CA8"/>
    <w:pPr>
      <w:widowControl w:val="0"/>
      <w:ind w:firstLine="709"/>
      <w:jc w:val="both"/>
    </w:pPr>
    <w:rPr>
      <w:sz w:val="27"/>
      <w:szCs w:val="28"/>
    </w:rPr>
  </w:style>
  <w:style w:type="character" w:customStyle="1" w:styleId="a4">
    <w:name w:val="Основной текст с отступом Знак"/>
    <w:basedOn w:val="a0"/>
    <w:link w:val="a3"/>
    <w:rsid w:val="002D1CA8"/>
    <w:rPr>
      <w:rFonts w:ascii="Times New Roman" w:eastAsia="Times New Roman" w:hAnsi="Times New Roman" w:cs="Times New Roman"/>
      <w:sz w:val="27"/>
      <w:szCs w:val="28"/>
      <w:lang w:eastAsia="ru-RU"/>
    </w:rPr>
  </w:style>
  <w:style w:type="paragraph" w:styleId="21">
    <w:name w:val="Body Text Indent 2"/>
    <w:basedOn w:val="a"/>
    <w:link w:val="22"/>
    <w:rsid w:val="002D1CA8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rsid w:val="002D1C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2D1CA8"/>
    <w:pPr>
      <w:spacing w:after="120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2D1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506F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506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506F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506F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CA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D1CA8"/>
    <w:pPr>
      <w:widowControl w:val="0"/>
      <w:jc w:val="center"/>
    </w:pPr>
    <w:rPr>
      <w:sz w:val="27"/>
      <w:szCs w:val="28"/>
    </w:rPr>
  </w:style>
  <w:style w:type="character" w:customStyle="1" w:styleId="20">
    <w:name w:val="Основной текст 2 Знак"/>
    <w:basedOn w:val="a0"/>
    <w:link w:val="2"/>
    <w:rsid w:val="002D1CA8"/>
    <w:rPr>
      <w:rFonts w:ascii="Times New Roman" w:eastAsia="Times New Roman" w:hAnsi="Times New Roman" w:cs="Times New Roman"/>
      <w:sz w:val="27"/>
      <w:szCs w:val="28"/>
      <w:lang w:eastAsia="ru-RU"/>
    </w:rPr>
  </w:style>
  <w:style w:type="paragraph" w:styleId="a3">
    <w:name w:val="Body Text Indent"/>
    <w:basedOn w:val="a"/>
    <w:link w:val="a4"/>
    <w:rsid w:val="002D1CA8"/>
    <w:pPr>
      <w:widowControl w:val="0"/>
      <w:ind w:firstLine="709"/>
      <w:jc w:val="both"/>
    </w:pPr>
    <w:rPr>
      <w:sz w:val="27"/>
      <w:szCs w:val="28"/>
    </w:rPr>
  </w:style>
  <w:style w:type="character" w:customStyle="1" w:styleId="a4">
    <w:name w:val="Основной текст с отступом Знак"/>
    <w:basedOn w:val="a0"/>
    <w:link w:val="a3"/>
    <w:rsid w:val="002D1CA8"/>
    <w:rPr>
      <w:rFonts w:ascii="Times New Roman" w:eastAsia="Times New Roman" w:hAnsi="Times New Roman" w:cs="Times New Roman"/>
      <w:sz w:val="27"/>
      <w:szCs w:val="28"/>
      <w:lang w:eastAsia="ru-RU"/>
    </w:rPr>
  </w:style>
  <w:style w:type="paragraph" w:styleId="21">
    <w:name w:val="Body Text Indent 2"/>
    <w:basedOn w:val="a"/>
    <w:link w:val="22"/>
    <w:rsid w:val="002D1CA8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rsid w:val="002D1C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2D1CA8"/>
    <w:pPr>
      <w:spacing w:after="120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2D1C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2028</Words>
  <Characters>11563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2015-07-28T10:04:00Z</cp:lastPrinted>
  <dcterms:created xsi:type="dcterms:W3CDTF">2015-07-28T04:26:00Z</dcterms:created>
  <dcterms:modified xsi:type="dcterms:W3CDTF">2017-11-16T08:59:00Z</dcterms:modified>
</cp:coreProperties>
</file>